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92B" w:rsidRPr="003F3A19" w:rsidRDefault="0080592B" w:rsidP="0080592B">
      <w:pPr>
        <w:tabs>
          <w:tab w:val="right" w:pos="9639"/>
        </w:tabs>
        <w:rPr>
          <w:b/>
          <w:i/>
          <w:noProof/>
          <w:sz w:val="28"/>
          <w:lang w:eastAsia="zh-TW"/>
        </w:rPr>
      </w:pPr>
      <w:r w:rsidRPr="003F3A19">
        <w:rPr>
          <w:b/>
          <w:noProof/>
          <w:sz w:val="24"/>
        </w:rPr>
        <w:t>3GPP TSG RAN WG5 Meeting #</w:t>
      </w:r>
      <w:r>
        <w:rPr>
          <w:rFonts w:hint="eastAsia"/>
          <w:b/>
          <w:noProof/>
          <w:sz w:val="24"/>
        </w:rPr>
        <w:t>7</w:t>
      </w:r>
      <w:r w:rsidR="00C021A8">
        <w:rPr>
          <w:rFonts w:hint="eastAsia"/>
          <w:b/>
          <w:noProof/>
          <w:sz w:val="24"/>
          <w:lang w:eastAsia="zh-TW"/>
        </w:rPr>
        <w:t>3</w:t>
      </w:r>
      <w:r w:rsidRPr="003F3A19">
        <w:rPr>
          <w:b/>
          <w:i/>
          <w:noProof/>
          <w:sz w:val="28"/>
        </w:rPr>
        <w:tab/>
      </w:r>
      <w:r w:rsidRPr="003F3A19">
        <w:rPr>
          <w:noProof/>
        </w:rPr>
        <w:sym w:font="Wingdings" w:char="F07A"/>
      </w:r>
      <w:r w:rsidRPr="003F3A19">
        <w:rPr>
          <w:sz w:val="18"/>
        </w:rPr>
        <w:t xml:space="preserve"> </w:t>
      </w:r>
      <w:r w:rsidRPr="00F01716">
        <w:rPr>
          <w:b/>
          <w:noProof/>
          <w:sz w:val="28"/>
        </w:rPr>
        <w:t>R5-</w:t>
      </w:r>
      <w:r w:rsidR="00F6099D">
        <w:rPr>
          <w:rFonts w:hint="eastAsia"/>
          <w:b/>
          <w:noProof/>
          <w:sz w:val="28"/>
          <w:lang w:eastAsia="zh-TW"/>
        </w:rPr>
        <w:t>16</w:t>
      </w:r>
      <w:r w:rsidR="006D06FC">
        <w:rPr>
          <w:rFonts w:hint="eastAsia"/>
          <w:b/>
          <w:noProof/>
          <w:sz w:val="28"/>
          <w:lang w:eastAsia="zh-TW"/>
        </w:rPr>
        <w:t>9549</w:t>
      </w:r>
    </w:p>
    <w:p w:rsidR="0080592B" w:rsidRPr="00C7186C" w:rsidRDefault="00C021A8" w:rsidP="0080592B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eastAsia="新細明體" w:hint="eastAsia"/>
          <w:b/>
          <w:noProof/>
          <w:sz w:val="24"/>
          <w:lang w:eastAsia="zh-TW"/>
        </w:rPr>
        <w:t>Nevada</w:t>
      </w:r>
      <w:r w:rsidRPr="00673DB0">
        <w:rPr>
          <w:b/>
          <w:noProof/>
          <w:sz w:val="24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>US</w:t>
      </w:r>
      <w:r w:rsidRPr="00673DB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1</w:t>
      </w:r>
      <w:r>
        <w:rPr>
          <w:rFonts w:eastAsia="新細明體" w:hint="eastAsia"/>
          <w:b/>
          <w:noProof/>
          <w:sz w:val="24"/>
          <w:lang w:eastAsia="zh-TW"/>
        </w:rPr>
        <w:t>4</w:t>
      </w:r>
      <w:r w:rsidRPr="008E56CF">
        <w:rPr>
          <w:rFonts w:hint="eastAsia"/>
          <w:b/>
          <w:noProof/>
          <w:sz w:val="24"/>
          <w:vertAlign w:val="superscript"/>
          <w:lang w:eastAsia="zh-TW"/>
        </w:rPr>
        <w:t>th</w:t>
      </w:r>
      <w:r>
        <w:rPr>
          <w:rFonts w:hint="eastAsia"/>
          <w:b/>
          <w:noProof/>
          <w:sz w:val="24"/>
          <w:lang w:eastAsia="zh-TW"/>
        </w:rPr>
        <w:t xml:space="preserve"> </w:t>
      </w:r>
      <w:r>
        <w:rPr>
          <w:b/>
          <w:noProof/>
          <w:sz w:val="24"/>
          <w:lang w:eastAsia="zh-TW"/>
        </w:rPr>
        <w:t>–</w:t>
      </w:r>
      <w:r>
        <w:rPr>
          <w:rFonts w:hint="eastAsia"/>
          <w:b/>
          <w:noProof/>
          <w:sz w:val="24"/>
          <w:lang w:eastAsia="zh-TW"/>
        </w:rPr>
        <w:t xml:space="preserve"> 1</w:t>
      </w:r>
      <w:r>
        <w:rPr>
          <w:rFonts w:eastAsia="新細明體" w:hint="eastAsia"/>
          <w:b/>
          <w:noProof/>
          <w:sz w:val="24"/>
          <w:lang w:eastAsia="zh-TW"/>
        </w:rPr>
        <w:t>8</w:t>
      </w:r>
      <w:r w:rsidRPr="008E56CF">
        <w:rPr>
          <w:rFonts w:hint="eastAsia"/>
          <w:b/>
          <w:noProof/>
          <w:sz w:val="24"/>
          <w:vertAlign w:val="superscript"/>
          <w:lang w:eastAsia="zh-TW"/>
        </w:rPr>
        <w:t>th</w:t>
      </w:r>
      <w:r>
        <w:rPr>
          <w:rFonts w:eastAsia="新細明體" w:hint="eastAsia"/>
          <w:b/>
          <w:noProof/>
          <w:sz w:val="24"/>
          <w:lang w:eastAsia="zh-TW"/>
        </w:rPr>
        <w:t xml:space="preserve"> November</w:t>
      </w:r>
      <w:r>
        <w:rPr>
          <w:b/>
          <w:noProof/>
          <w:sz w:val="24"/>
        </w:rPr>
        <w:t xml:space="preserve"> 2016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7938"/>
      </w:tblGrid>
      <w:tr w:rsidR="0080592B" w:rsidRPr="004C57B4" w:rsidTr="00C021A8">
        <w:tc>
          <w:tcPr>
            <w:tcW w:w="1951" w:type="dxa"/>
          </w:tcPr>
          <w:p w:rsidR="0080592B" w:rsidRPr="003F3A19" w:rsidRDefault="0080592B" w:rsidP="00C021A8">
            <w:pPr>
              <w:keepNext/>
              <w:keepLines/>
              <w:rPr>
                <w:b/>
                <w:sz w:val="22"/>
                <w:szCs w:val="22"/>
              </w:rPr>
            </w:pPr>
            <w:r w:rsidRPr="003F3A19">
              <w:rPr>
                <w:b/>
                <w:sz w:val="22"/>
                <w:szCs w:val="22"/>
              </w:rPr>
              <w:t>Title:</w:t>
            </w:r>
          </w:p>
        </w:tc>
        <w:tc>
          <w:tcPr>
            <w:tcW w:w="7938" w:type="dxa"/>
          </w:tcPr>
          <w:p w:rsidR="0080592B" w:rsidRPr="003F3A19" w:rsidRDefault="0080592B" w:rsidP="00D71F8B">
            <w:pPr>
              <w:keepNext/>
              <w:keepLines/>
              <w:rPr>
                <w:sz w:val="22"/>
                <w:szCs w:val="22"/>
                <w:lang w:eastAsia="zh-TW"/>
              </w:rPr>
            </w:pPr>
            <w:r w:rsidRPr="003F3A19">
              <w:rPr>
                <w:sz w:val="22"/>
                <w:szCs w:val="22"/>
              </w:rPr>
              <w:t xml:space="preserve">Discussion for </w:t>
            </w:r>
            <w:r>
              <w:rPr>
                <w:rFonts w:hint="eastAsia"/>
                <w:sz w:val="22"/>
                <w:szCs w:val="22"/>
              </w:rPr>
              <w:t xml:space="preserve">test configuration table format of </w:t>
            </w:r>
            <w:r w:rsidR="00D71F8B">
              <w:rPr>
                <w:rFonts w:hint="eastAsia"/>
                <w:sz w:val="22"/>
                <w:szCs w:val="22"/>
                <w:lang w:eastAsia="zh-TW"/>
              </w:rPr>
              <w:t>RX</w:t>
            </w:r>
            <w:r>
              <w:rPr>
                <w:rFonts w:hint="eastAsia"/>
                <w:sz w:val="22"/>
                <w:szCs w:val="22"/>
              </w:rPr>
              <w:t xml:space="preserve"> for 4DL</w:t>
            </w:r>
            <w:r w:rsidR="00BB664D">
              <w:rPr>
                <w:rFonts w:hint="eastAsia"/>
                <w:sz w:val="22"/>
                <w:szCs w:val="22"/>
                <w:lang w:eastAsia="zh-TW"/>
              </w:rPr>
              <w:t xml:space="preserve"> with UL CA</w:t>
            </w:r>
          </w:p>
        </w:tc>
      </w:tr>
      <w:tr w:rsidR="0080592B" w:rsidRPr="003F3A19" w:rsidTr="00C021A8">
        <w:tc>
          <w:tcPr>
            <w:tcW w:w="1951" w:type="dxa"/>
          </w:tcPr>
          <w:p w:rsidR="0080592B" w:rsidRPr="003F3A19" w:rsidRDefault="0080592B" w:rsidP="00C021A8">
            <w:pPr>
              <w:keepNext/>
              <w:keepLines/>
              <w:rPr>
                <w:b/>
                <w:sz w:val="22"/>
                <w:szCs w:val="22"/>
              </w:rPr>
            </w:pPr>
            <w:r w:rsidRPr="003F3A19">
              <w:rPr>
                <w:b/>
                <w:sz w:val="22"/>
                <w:szCs w:val="22"/>
              </w:rPr>
              <w:t>Source:</w:t>
            </w:r>
          </w:p>
        </w:tc>
        <w:tc>
          <w:tcPr>
            <w:tcW w:w="7938" w:type="dxa"/>
          </w:tcPr>
          <w:p w:rsidR="0080592B" w:rsidRPr="0092158A" w:rsidRDefault="0080592B" w:rsidP="00C021A8">
            <w:pPr>
              <w:keepNext/>
              <w:keepLines/>
              <w:rPr>
                <w:rFonts w:eastAsia="新細明體"/>
                <w:sz w:val="22"/>
                <w:szCs w:val="22"/>
                <w:lang w:eastAsia="zh-TW"/>
              </w:rPr>
            </w:pPr>
            <w:r>
              <w:rPr>
                <w:rFonts w:eastAsia="新細明體" w:hint="eastAsia"/>
                <w:sz w:val="22"/>
                <w:szCs w:val="22"/>
                <w:lang w:eastAsia="zh-TW"/>
              </w:rPr>
              <w:t>SGS Wireless</w:t>
            </w:r>
          </w:p>
        </w:tc>
      </w:tr>
      <w:tr w:rsidR="0080592B" w:rsidRPr="003F3A19" w:rsidTr="00C021A8">
        <w:tc>
          <w:tcPr>
            <w:tcW w:w="1951" w:type="dxa"/>
          </w:tcPr>
          <w:p w:rsidR="0080592B" w:rsidRPr="003F3A19" w:rsidRDefault="0080592B" w:rsidP="00C021A8">
            <w:pPr>
              <w:keepNext/>
              <w:keepLines/>
              <w:rPr>
                <w:b/>
                <w:sz w:val="22"/>
                <w:szCs w:val="22"/>
              </w:rPr>
            </w:pPr>
            <w:r w:rsidRPr="003F3A19">
              <w:rPr>
                <w:b/>
                <w:sz w:val="22"/>
                <w:szCs w:val="22"/>
              </w:rPr>
              <w:t>Agenda Item:</w:t>
            </w:r>
          </w:p>
        </w:tc>
        <w:tc>
          <w:tcPr>
            <w:tcW w:w="7938" w:type="dxa"/>
          </w:tcPr>
          <w:p w:rsidR="0080592B" w:rsidRPr="003F3A19" w:rsidRDefault="0080592B" w:rsidP="009A7B94">
            <w:pPr>
              <w:keepNext/>
              <w:keepLines/>
              <w:rPr>
                <w:sz w:val="22"/>
                <w:szCs w:val="22"/>
                <w:lang w:eastAsia="zh-TW"/>
              </w:rPr>
            </w:pPr>
            <w:r>
              <w:rPr>
                <w:rFonts w:hint="eastAsia"/>
                <w:sz w:val="22"/>
                <w:szCs w:val="22"/>
              </w:rPr>
              <w:t>5.3.1</w:t>
            </w:r>
            <w:r w:rsidR="009A7B94">
              <w:rPr>
                <w:rFonts w:hint="eastAsia"/>
                <w:sz w:val="22"/>
                <w:szCs w:val="22"/>
                <w:lang w:eastAsia="zh-TW"/>
              </w:rPr>
              <w:t>0</w:t>
            </w:r>
            <w:r>
              <w:rPr>
                <w:rFonts w:hint="eastAsia"/>
                <w:sz w:val="22"/>
                <w:szCs w:val="22"/>
              </w:rPr>
              <w:t>.</w:t>
            </w:r>
            <w:r w:rsidR="009A7B94">
              <w:rPr>
                <w:rFonts w:hint="eastAsia"/>
                <w:sz w:val="22"/>
                <w:szCs w:val="22"/>
                <w:lang w:eastAsia="zh-TW"/>
              </w:rPr>
              <w:t>2</w:t>
            </w:r>
          </w:p>
        </w:tc>
      </w:tr>
      <w:tr w:rsidR="0080592B" w:rsidRPr="003F3A19" w:rsidTr="00C021A8">
        <w:tc>
          <w:tcPr>
            <w:tcW w:w="1951" w:type="dxa"/>
          </w:tcPr>
          <w:p w:rsidR="0080592B" w:rsidRPr="003F3A19" w:rsidRDefault="0080592B" w:rsidP="00C021A8">
            <w:pPr>
              <w:keepNext/>
              <w:keepLines/>
              <w:rPr>
                <w:b/>
                <w:sz w:val="22"/>
                <w:szCs w:val="22"/>
              </w:rPr>
            </w:pPr>
            <w:r w:rsidRPr="003F3A19">
              <w:rPr>
                <w:b/>
                <w:sz w:val="22"/>
                <w:szCs w:val="22"/>
              </w:rPr>
              <w:t>Document for:</w:t>
            </w:r>
          </w:p>
        </w:tc>
        <w:tc>
          <w:tcPr>
            <w:tcW w:w="7938" w:type="dxa"/>
          </w:tcPr>
          <w:p w:rsidR="0080592B" w:rsidRPr="003F3A19" w:rsidRDefault="0080592B" w:rsidP="00C021A8">
            <w:pPr>
              <w:keepNext/>
              <w:keepLines/>
              <w:rPr>
                <w:sz w:val="22"/>
                <w:szCs w:val="22"/>
              </w:rPr>
            </w:pPr>
            <w:r w:rsidRPr="003F3A19">
              <w:rPr>
                <w:sz w:val="22"/>
                <w:szCs w:val="22"/>
              </w:rPr>
              <w:t>Discussion</w:t>
            </w:r>
            <w:r>
              <w:rPr>
                <w:rFonts w:hint="eastAsia"/>
                <w:sz w:val="22"/>
                <w:szCs w:val="22"/>
              </w:rPr>
              <w:t xml:space="preserve"> and endorsement</w:t>
            </w:r>
          </w:p>
        </w:tc>
      </w:tr>
    </w:tbl>
    <w:p w:rsidR="0080592B" w:rsidRPr="003F3A19" w:rsidRDefault="0080592B" w:rsidP="0080592B">
      <w:pPr>
        <w:rPr>
          <w:sz w:val="22"/>
          <w:szCs w:val="22"/>
        </w:rPr>
      </w:pPr>
    </w:p>
    <w:p w:rsidR="0080592B" w:rsidRPr="0080592B" w:rsidRDefault="0080592B" w:rsidP="008059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eastAsia="ja-JP"/>
        </w:rPr>
      </w:pPr>
      <w:r w:rsidRPr="0080592B"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eastAsia="ja-JP"/>
        </w:rPr>
        <w:t>1</w:t>
      </w:r>
      <w:r w:rsidRPr="0080592B"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eastAsia="ja-JP"/>
        </w:rPr>
        <w:tab/>
        <w:t>Introduction</w:t>
      </w:r>
    </w:p>
    <w:p w:rsidR="0080592B" w:rsidRPr="00EF03E3" w:rsidRDefault="0080592B" w:rsidP="0080592B">
      <w:pPr>
        <w:rPr>
          <w:sz w:val="21"/>
        </w:rPr>
      </w:pPr>
      <w:r w:rsidRPr="00EF03E3">
        <w:rPr>
          <w:rFonts w:hint="eastAsia"/>
          <w:sz w:val="21"/>
        </w:rPr>
        <w:t>At RAN#</w:t>
      </w:r>
      <w:r>
        <w:rPr>
          <w:rFonts w:hint="eastAsia"/>
          <w:sz w:val="21"/>
        </w:rPr>
        <w:t xml:space="preserve">70, </w:t>
      </w:r>
      <w:r>
        <w:rPr>
          <w:rFonts w:hint="eastAsia"/>
          <w:noProof/>
        </w:rPr>
        <w:t>Rel-13 CA WI was approved by [1] and test configuration table format for 4DL</w:t>
      </w:r>
      <w:r w:rsidR="00E63779">
        <w:rPr>
          <w:rFonts w:hint="eastAsia"/>
          <w:noProof/>
          <w:lang w:eastAsia="zh-TW"/>
        </w:rPr>
        <w:t xml:space="preserve"> with UL CA</w:t>
      </w:r>
      <w:r>
        <w:rPr>
          <w:rFonts w:hint="eastAsia"/>
          <w:noProof/>
        </w:rPr>
        <w:t xml:space="preserve"> needs to be discussed as did in 3DL/1UL case.</w:t>
      </w:r>
    </w:p>
    <w:p w:rsidR="0080592B" w:rsidRPr="0080592B" w:rsidRDefault="0080592B" w:rsidP="008059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eastAsia="ja-JP"/>
        </w:rPr>
      </w:pPr>
      <w:r w:rsidRPr="0080592B"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eastAsia="ja-JP"/>
        </w:rPr>
        <w:t>2</w:t>
      </w:r>
      <w:r w:rsidRPr="0080592B"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eastAsia="ja-JP"/>
        </w:rPr>
        <w:tab/>
      </w:r>
      <w:r w:rsidRPr="0080592B">
        <w:rPr>
          <w:rFonts w:eastAsia="MS Mincho" w:cs="Times New Roman" w:hint="eastAsia"/>
          <w:b w:val="0"/>
          <w:caps w:val="0"/>
          <w:color w:val="auto"/>
          <w:spacing w:val="0"/>
          <w:sz w:val="36"/>
          <w:szCs w:val="20"/>
          <w:lang w:eastAsia="ja-JP"/>
        </w:rPr>
        <w:t>Discussion</w:t>
      </w:r>
    </w:p>
    <w:p w:rsidR="0080592B" w:rsidRPr="00773CB0" w:rsidRDefault="0080592B" w:rsidP="0080592B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According to the discussion </w:t>
      </w:r>
      <w:r>
        <w:rPr>
          <w:rFonts w:eastAsia="新細明體"/>
          <w:lang w:eastAsia="zh-TW"/>
        </w:rPr>
        <w:t>paper</w:t>
      </w:r>
      <w:r>
        <w:rPr>
          <w:rFonts w:eastAsia="新細明體" w:hint="eastAsia"/>
          <w:lang w:eastAsia="zh-TW"/>
        </w:rPr>
        <w:t xml:space="preserve"> by [2] in RAN5#70 </w:t>
      </w:r>
      <w:r>
        <w:rPr>
          <w:rFonts w:eastAsia="新細明體"/>
          <w:lang w:eastAsia="zh-TW"/>
        </w:rPr>
        <w:t>meeting,</w:t>
      </w:r>
      <w:r>
        <w:rPr>
          <w:rFonts w:eastAsia="新細明體" w:hint="eastAsia"/>
          <w:lang w:eastAsia="zh-TW"/>
        </w:rPr>
        <w:t xml:space="preserve"> the </w:t>
      </w:r>
      <w:r>
        <w:rPr>
          <w:rFonts w:hint="eastAsia"/>
        </w:rPr>
        <w:t>following</w:t>
      </w:r>
      <w:r>
        <w:rPr>
          <w:rFonts w:eastAsia="新細明體" w:hint="eastAsia"/>
          <w:lang w:eastAsia="zh-TW"/>
        </w:rPr>
        <w:t xml:space="preserve"> 8</w:t>
      </w:r>
      <w:r>
        <w:rPr>
          <w:rFonts w:hint="eastAsia"/>
        </w:rPr>
        <w:t xml:space="preserve"> types of 4DL/1UL CA shown in Table 2-1</w:t>
      </w:r>
      <w:r>
        <w:rPr>
          <w:rFonts w:eastAsia="新細明體" w:hint="eastAsia"/>
          <w:lang w:eastAsia="zh-TW"/>
        </w:rPr>
        <w:t xml:space="preserve"> can be put in together.</w:t>
      </w:r>
    </w:p>
    <w:p w:rsidR="0080592B" w:rsidRPr="00FB2165" w:rsidRDefault="0080592B" w:rsidP="0080592B">
      <w:pPr>
        <w:pStyle w:val="TH"/>
      </w:pPr>
      <w:r w:rsidRPr="00FB2165">
        <w:t xml:space="preserve">Table </w:t>
      </w:r>
      <w:r>
        <w:rPr>
          <w:rFonts w:hint="eastAsia"/>
        </w:rPr>
        <w:t>2</w:t>
      </w:r>
      <w:r w:rsidRPr="00FB2165">
        <w:t>-</w:t>
      </w:r>
      <w:r>
        <w:rPr>
          <w:rFonts w:hint="eastAsia"/>
        </w:rPr>
        <w:t>1</w:t>
      </w:r>
      <w:r w:rsidRPr="00FB2165">
        <w:t xml:space="preserve">: </w:t>
      </w:r>
      <w:r>
        <w:rPr>
          <w:rFonts w:hint="eastAsia"/>
        </w:rPr>
        <w:t>CA types list for 4DL/1UL CA in TS 36.101 v13.2.0</w:t>
      </w:r>
    </w:p>
    <w:tbl>
      <w:tblPr>
        <w:tblW w:w="8183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3318"/>
        <w:gridCol w:w="4865"/>
      </w:tblGrid>
      <w:tr w:rsidR="0080592B" w:rsidRPr="00B15786" w:rsidTr="00C021A8">
        <w:trPr>
          <w:trHeight w:val="300"/>
          <w:jc w:val="center"/>
        </w:trPr>
        <w:tc>
          <w:tcPr>
            <w:tcW w:w="3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 types</w:t>
            </w:r>
          </w:p>
        </w:tc>
        <w:tc>
          <w:tcPr>
            <w:tcW w:w="4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Classes</w:t>
            </w:r>
          </w:p>
        </w:tc>
      </w:tr>
      <w:tr w:rsidR="0080592B" w:rsidRPr="00B15786" w:rsidTr="00C021A8">
        <w:trPr>
          <w:trHeight w:val="300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All intra</w:t>
            </w:r>
            <w:r>
              <w:rPr>
                <w:rFonts w:hint="eastAsia"/>
                <w:lang w:val="en-US" w:eastAsia="ja-JP"/>
              </w:rPr>
              <w:t xml:space="preserve"> C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E</w:t>
            </w:r>
          </w:p>
        </w:tc>
      </w:tr>
      <w:tr w:rsidR="0080592B" w:rsidRPr="00B15786" w:rsidTr="00C021A8">
        <w:trPr>
          <w:trHeight w:val="300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inter + intra C(3CCs)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D/CA_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D-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A</w:t>
            </w:r>
          </w:p>
        </w:tc>
      </w:tr>
      <w:tr w:rsidR="0080592B" w:rsidRPr="00B15786" w:rsidTr="00C021A8">
        <w:trPr>
          <w:trHeight w:val="585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inter + intra C(2CCs)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CA_XA-YA-ZC/CA_XA-YC-ZA/CA_XC-YA-ZA</w:t>
            </w:r>
            <w:r w:rsidRPr="00B15786">
              <w:rPr>
                <w:lang w:val="en-US" w:eastAsia="ja-JP"/>
              </w:rPr>
              <w:br/>
              <w:t>CA_XA-YA-ZB</w:t>
            </w:r>
          </w:p>
        </w:tc>
      </w:tr>
      <w:tr w:rsidR="0080592B" w:rsidRPr="00B15786" w:rsidTr="00C021A8">
        <w:trPr>
          <w:trHeight w:val="300"/>
          <w:jc w:val="center"/>
        </w:trPr>
        <w:tc>
          <w:tcPr>
            <w:tcW w:w="3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All inter</w:t>
            </w:r>
          </w:p>
        </w:tc>
        <w:tc>
          <w:tcPr>
            <w:tcW w:w="4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noWrap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CA_WA-XA-YA-ZA</w:t>
            </w:r>
          </w:p>
        </w:tc>
      </w:tr>
      <w:tr w:rsidR="0080592B" w:rsidRPr="00B15786" w:rsidTr="00C021A8">
        <w:trPr>
          <w:trHeight w:val="300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intra C(2CCs) + intra C(2CCs)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C-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C</w:t>
            </w:r>
          </w:p>
        </w:tc>
      </w:tr>
      <w:tr w:rsidR="0080592B" w:rsidRPr="00B15786" w:rsidTr="00C021A8">
        <w:trPr>
          <w:trHeight w:val="300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intra NC + intra NC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A</w:t>
            </w:r>
          </w:p>
        </w:tc>
      </w:tr>
      <w:tr w:rsidR="0080592B" w:rsidRPr="00B15786" w:rsidTr="00C021A8">
        <w:trPr>
          <w:trHeight w:val="300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intra NC + Intra C(2CCs)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B</w:t>
            </w:r>
          </w:p>
        </w:tc>
      </w:tr>
      <w:tr w:rsidR="0080592B" w:rsidRPr="00B15786" w:rsidTr="00C021A8">
        <w:trPr>
          <w:trHeight w:val="300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intra </w:t>
            </w:r>
            <w:proofErr w:type="spellStart"/>
            <w:r w:rsidRPr="00B15786">
              <w:rPr>
                <w:lang w:eastAsia="ja-JP"/>
              </w:rPr>
              <w:t>NC+inter</w:t>
            </w:r>
            <w:proofErr w:type="spellEnd"/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CA_XA-XA-YA-ZA/CA_XA-YA-YA-ZA</w:t>
            </w:r>
          </w:p>
        </w:tc>
      </w:tr>
    </w:tbl>
    <w:p w:rsidR="0080592B" w:rsidRPr="00B15786" w:rsidRDefault="0080592B" w:rsidP="0080592B"/>
    <w:p w:rsidR="003315AA" w:rsidRDefault="003315AA" w:rsidP="003315AA">
      <w:pPr>
        <w:pStyle w:val="af"/>
        <w:numPr>
          <w:ilvl w:val="0"/>
          <w:numId w:val="24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Putting all the CA types in together/in the same table format:</w:t>
      </w:r>
    </w:p>
    <w:p w:rsidR="0080592B" w:rsidRDefault="00C9478C" w:rsidP="003315AA">
      <w:pPr>
        <w:rPr>
          <w:lang w:eastAsia="zh-TW"/>
        </w:rPr>
      </w:pPr>
      <w:r w:rsidRPr="003315AA">
        <w:rPr>
          <w:rFonts w:eastAsia="新細明體" w:hint="eastAsia"/>
          <w:lang w:eastAsia="zh-TW"/>
        </w:rPr>
        <w:t>In discussion paper</w:t>
      </w:r>
      <w:r>
        <w:rPr>
          <w:rFonts w:hint="eastAsia"/>
        </w:rPr>
        <w:t xml:space="preserve"> </w:t>
      </w:r>
      <w:r w:rsidRPr="003315AA">
        <w:rPr>
          <w:rFonts w:eastAsia="新細明體" w:hint="eastAsia"/>
          <w:lang w:eastAsia="zh-TW"/>
        </w:rPr>
        <w:t>[2]</w:t>
      </w:r>
      <w:r>
        <w:rPr>
          <w:rFonts w:hint="eastAsia"/>
        </w:rPr>
        <w:t xml:space="preserve">, all intra-band contiguous (highlighted by orange in Table 2-1) needs to </w:t>
      </w:r>
      <w:r>
        <w:rPr>
          <w:rFonts w:hint="eastAsia"/>
          <w:lang w:eastAsia="zh-TW"/>
        </w:rPr>
        <w:t>consider</w:t>
      </w:r>
      <w:r>
        <w:rPr>
          <w:rFonts w:hint="eastAsia"/>
        </w:rPr>
        <w:t xml:space="preserve"> defined</w:t>
      </w:r>
      <w:r>
        <w:rPr>
          <w:rFonts w:hint="eastAsia"/>
          <w:lang w:eastAsia="zh-TW"/>
        </w:rPr>
        <w:t xml:space="preserve"> and make</w:t>
      </w:r>
      <w:r>
        <w:rPr>
          <w:rFonts w:hint="eastAsia"/>
        </w:rPr>
        <w:t xml:space="preserve"> </w:t>
      </w:r>
      <w:r>
        <w:rPr>
          <w:rFonts w:hint="eastAsia"/>
          <w:lang w:eastAsia="zh-TW"/>
        </w:rPr>
        <w:t>in a specified Table as</w:t>
      </w:r>
      <w:r>
        <w:rPr>
          <w:rFonts w:hint="eastAsia"/>
        </w:rPr>
        <w:t xml:space="preserve"> Table 2-2</w:t>
      </w:r>
      <w:r>
        <w:rPr>
          <w:rFonts w:hint="eastAsia"/>
          <w:lang w:eastAsia="zh-TW"/>
        </w:rPr>
        <w:t>,</w:t>
      </w:r>
      <w:r>
        <w:rPr>
          <w:rFonts w:hint="eastAsia"/>
        </w:rPr>
        <w:t xml:space="preserve"> the</w:t>
      </w:r>
      <w:r>
        <w:rPr>
          <w:rFonts w:hint="eastAsia"/>
          <w:lang w:eastAsia="zh-TW"/>
        </w:rPr>
        <w:t xml:space="preserve"> types of</w:t>
      </w:r>
      <w:r>
        <w:rPr>
          <w:rFonts w:hint="eastAsia"/>
        </w:rPr>
        <w:t xml:space="preserve"> inter-band</w:t>
      </w:r>
      <w:r>
        <w:rPr>
          <w:rFonts w:hint="eastAsia"/>
          <w:lang w:eastAsia="zh-TW"/>
        </w:rPr>
        <w:t xml:space="preserve"> relative and intra-band contiguous + intra-band contiguous</w:t>
      </w:r>
      <w:r>
        <w:rPr>
          <w:rFonts w:hint="eastAsia"/>
        </w:rPr>
        <w:t xml:space="preserve"> (highlighted by green</w:t>
      </w:r>
      <w:r>
        <w:rPr>
          <w:rFonts w:hint="eastAsia"/>
          <w:lang w:eastAsia="zh-TW"/>
        </w:rPr>
        <w:t xml:space="preserve"> &amp; aquamarine</w:t>
      </w:r>
      <w:r>
        <w:rPr>
          <w:rFonts w:hint="eastAsia"/>
        </w:rPr>
        <w:t xml:space="preserve"> in Table 2-1) can be </w:t>
      </w:r>
      <w:r>
        <w:rPr>
          <w:rFonts w:hint="eastAsia"/>
          <w:lang w:eastAsia="zh-TW"/>
        </w:rPr>
        <w:t>put in the same table format</w:t>
      </w:r>
      <w:r>
        <w:rPr>
          <w:rFonts w:hint="eastAsia"/>
        </w:rPr>
        <w:t xml:space="preserve"> like Table 2-3.</w:t>
      </w:r>
    </w:p>
    <w:p w:rsidR="003315AA" w:rsidRPr="003315AA" w:rsidRDefault="003315AA" w:rsidP="003315AA">
      <w:pPr>
        <w:pStyle w:val="af"/>
        <w:numPr>
          <w:ilvl w:val="0"/>
          <w:numId w:val="24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Considering a new table format for 3DL/4DL/5DL CA with/without UL CA </w:t>
      </w:r>
    </w:p>
    <w:p w:rsidR="003315AA" w:rsidRDefault="003315AA" w:rsidP="0080592B">
      <w:pPr>
        <w:rPr>
          <w:lang w:eastAsia="zh-TW"/>
        </w:rPr>
      </w:pPr>
      <w:r>
        <w:rPr>
          <w:rFonts w:hint="eastAsia"/>
          <w:lang w:eastAsia="zh-TW"/>
        </w:rPr>
        <w:t xml:space="preserve">In last RAN5 #71 meeting the TC title for </w:t>
      </w:r>
      <w:r>
        <w:rPr>
          <w:lang w:eastAsia="zh-TW"/>
        </w:rPr>
        <w:t>“</w:t>
      </w:r>
      <w:r>
        <w:rPr>
          <w:rFonts w:hint="eastAsia"/>
          <w:lang w:eastAsia="zh-TW"/>
        </w:rPr>
        <w:t>4DL CA with UL CA</w:t>
      </w:r>
      <w:r>
        <w:rPr>
          <w:lang w:eastAsia="zh-TW"/>
        </w:rPr>
        <w:t>”</w:t>
      </w:r>
      <w:r>
        <w:rPr>
          <w:rFonts w:hint="eastAsia"/>
          <w:lang w:eastAsia="zh-TW"/>
        </w:rPr>
        <w:t xml:space="preserve"> and </w:t>
      </w:r>
      <w:r>
        <w:rPr>
          <w:lang w:eastAsia="zh-TW"/>
        </w:rPr>
        <w:t>“</w:t>
      </w:r>
      <w:r>
        <w:rPr>
          <w:rFonts w:hint="eastAsia"/>
          <w:lang w:eastAsia="zh-TW"/>
        </w:rPr>
        <w:t>4DL CA without UL CA</w:t>
      </w:r>
      <w:r>
        <w:rPr>
          <w:lang w:eastAsia="zh-TW"/>
        </w:rPr>
        <w:t>”</w:t>
      </w:r>
      <w:r>
        <w:rPr>
          <w:rFonts w:hint="eastAsia"/>
          <w:lang w:eastAsia="zh-TW"/>
        </w:rPr>
        <w:t xml:space="preserve"> is defined as </w:t>
      </w:r>
      <w:r>
        <w:rPr>
          <w:lang w:eastAsia="zh-TW"/>
        </w:rPr>
        <w:t>“</w:t>
      </w:r>
      <w:r>
        <w:rPr>
          <w:rFonts w:hint="eastAsia"/>
          <w:lang w:eastAsia="zh-TW"/>
        </w:rPr>
        <w:t>xxx for 4DL CA</w:t>
      </w:r>
      <w:r>
        <w:rPr>
          <w:lang w:eastAsia="zh-TW"/>
        </w:rPr>
        <w:t>”</w:t>
      </w:r>
      <w:r>
        <w:rPr>
          <w:rFonts w:hint="eastAsia"/>
          <w:lang w:eastAsia="zh-TW"/>
        </w:rPr>
        <w:t xml:space="preserve"> which is meant both should consider in together</w:t>
      </w:r>
      <w:r w:rsidR="00C73A59">
        <w:rPr>
          <w:rFonts w:hint="eastAsia"/>
          <w:lang w:eastAsia="zh-TW"/>
        </w:rPr>
        <w:t xml:space="preserve">, in view of this, the TC title for </w:t>
      </w:r>
      <w:r w:rsidR="00C73A59">
        <w:rPr>
          <w:lang w:eastAsia="zh-TW"/>
        </w:rPr>
        <w:t>“</w:t>
      </w:r>
      <w:r w:rsidR="00C73A59">
        <w:rPr>
          <w:rFonts w:hint="eastAsia"/>
          <w:lang w:eastAsia="zh-TW"/>
        </w:rPr>
        <w:t>3DL CA with</w:t>
      </w:r>
      <w:r>
        <w:rPr>
          <w:rFonts w:hint="eastAsia"/>
          <w:lang w:eastAsia="zh-TW"/>
        </w:rPr>
        <w:t xml:space="preserve"> </w:t>
      </w:r>
      <w:r w:rsidR="00C73A59">
        <w:rPr>
          <w:rFonts w:hint="eastAsia"/>
          <w:lang w:eastAsia="zh-TW"/>
        </w:rPr>
        <w:t>UL CA</w:t>
      </w:r>
      <w:r w:rsidR="00C73A59">
        <w:rPr>
          <w:lang w:eastAsia="zh-TW"/>
        </w:rPr>
        <w:t>”</w:t>
      </w:r>
      <w:r w:rsidR="00C73A59">
        <w:rPr>
          <w:rFonts w:hint="eastAsia"/>
          <w:lang w:eastAsia="zh-TW"/>
        </w:rPr>
        <w:t xml:space="preserve"> and </w:t>
      </w:r>
      <w:r w:rsidR="00C73A59">
        <w:rPr>
          <w:lang w:eastAsia="zh-TW"/>
        </w:rPr>
        <w:t>“</w:t>
      </w:r>
      <w:r w:rsidR="00C73A59">
        <w:rPr>
          <w:rFonts w:hint="eastAsia"/>
          <w:lang w:eastAsia="zh-TW"/>
        </w:rPr>
        <w:t>3DL CA without UL CA</w:t>
      </w:r>
      <w:r w:rsidR="00C73A59">
        <w:rPr>
          <w:lang w:eastAsia="zh-TW"/>
        </w:rPr>
        <w:t>”</w:t>
      </w:r>
      <w:r w:rsidR="00C73A59">
        <w:rPr>
          <w:rFonts w:hint="eastAsia"/>
          <w:lang w:eastAsia="zh-TW"/>
        </w:rPr>
        <w:t xml:space="preserve"> is also changed to </w:t>
      </w:r>
      <w:r w:rsidR="00C73A59">
        <w:rPr>
          <w:lang w:eastAsia="zh-TW"/>
        </w:rPr>
        <w:t>“</w:t>
      </w:r>
      <w:r w:rsidR="00C73A59">
        <w:rPr>
          <w:rFonts w:hint="eastAsia"/>
          <w:lang w:eastAsia="zh-TW"/>
        </w:rPr>
        <w:t>xxx for 3DL CA</w:t>
      </w:r>
      <w:r w:rsidR="00C73A59">
        <w:rPr>
          <w:lang w:eastAsia="zh-TW"/>
        </w:rPr>
        <w:t>”</w:t>
      </w:r>
      <w:r w:rsidR="00C73A59">
        <w:rPr>
          <w:rFonts w:hint="eastAsia"/>
          <w:lang w:eastAsia="zh-TW"/>
        </w:rPr>
        <w:t>.</w:t>
      </w:r>
    </w:p>
    <w:p w:rsidR="0080592B" w:rsidRDefault="00C73A59" w:rsidP="0080592B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I</w:t>
      </w:r>
      <w:r w:rsidR="0080592B">
        <w:rPr>
          <w:rFonts w:eastAsia="新細明體" w:hint="eastAsia"/>
          <w:lang w:eastAsia="zh-TW"/>
        </w:rPr>
        <w:t>n</w:t>
      </w:r>
      <w:r w:rsidR="0080592B">
        <w:rPr>
          <w:rFonts w:hint="eastAsia"/>
        </w:rPr>
        <w:t xml:space="preserve"> this meeting, we </w:t>
      </w:r>
      <w:r w:rsidR="0080592B">
        <w:rPr>
          <w:rFonts w:eastAsia="新細明體" w:hint="eastAsia"/>
          <w:lang w:eastAsia="zh-TW"/>
        </w:rPr>
        <w:t xml:space="preserve">are going to </w:t>
      </w:r>
      <w:r>
        <w:rPr>
          <w:rFonts w:eastAsia="新細明體" w:hint="eastAsia"/>
          <w:lang w:eastAsia="zh-TW"/>
        </w:rPr>
        <w:t>introduce</w:t>
      </w:r>
      <w:r w:rsidR="0080592B">
        <w:rPr>
          <w:rFonts w:eastAsia="新細明體" w:hint="eastAsia"/>
          <w:lang w:eastAsia="zh-TW"/>
        </w:rPr>
        <w:t xml:space="preserve"> a new configuration table format consider</w:t>
      </w:r>
      <w:r>
        <w:rPr>
          <w:rFonts w:eastAsia="新細明體" w:hint="eastAsia"/>
          <w:lang w:eastAsia="zh-TW"/>
        </w:rPr>
        <w:t>ing</w:t>
      </w:r>
      <w:r w:rsidR="0080592B">
        <w:rPr>
          <w:rFonts w:eastAsia="新細明體" w:hint="eastAsia"/>
          <w:lang w:eastAsia="zh-TW"/>
        </w:rPr>
        <w:t xml:space="preserve"> </w:t>
      </w:r>
      <w:r>
        <w:rPr>
          <w:rFonts w:eastAsia="新細明體" w:hint="eastAsia"/>
          <w:lang w:eastAsia="zh-TW"/>
        </w:rPr>
        <w:t>different CA</w:t>
      </w:r>
      <w:r w:rsidR="0080592B">
        <w:rPr>
          <w:rFonts w:hint="eastAsia"/>
        </w:rPr>
        <w:t xml:space="preserve"> types </w:t>
      </w:r>
      <w:r w:rsidR="0080592B">
        <w:rPr>
          <w:rFonts w:eastAsia="新細明體" w:hint="eastAsia"/>
          <w:lang w:eastAsia="zh-TW"/>
        </w:rPr>
        <w:t xml:space="preserve">with </w:t>
      </w:r>
      <w:r>
        <w:rPr>
          <w:rFonts w:eastAsia="新細明體" w:hint="eastAsia"/>
          <w:lang w:eastAsia="zh-TW"/>
        </w:rPr>
        <w:t xml:space="preserve">single </w:t>
      </w:r>
      <w:r w:rsidR="0080592B">
        <w:rPr>
          <w:rFonts w:eastAsia="新細明體" w:hint="eastAsia"/>
          <w:lang w:eastAsia="zh-TW"/>
        </w:rPr>
        <w:t>UL PCC allocation</w:t>
      </w:r>
      <w:r>
        <w:rPr>
          <w:rFonts w:eastAsia="新細明體" w:hint="eastAsia"/>
          <w:lang w:eastAsia="zh-TW"/>
        </w:rPr>
        <w:t xml:space="preserve"> and UL CA</w:t>
      </w:r>
      <w:r w:rsidR="0080592B">
        <w:rPr>
          <w:rFonts w:eastAsia="新細明體" w:hint="eastAsia"/>
          <w:lang w:eastAsia="zh-TW"/>
        </w:rPr>
        <w:t>.</w:t>
      </w:r>
    </w:p>
    <w:p w:rsidR="00C73A59" w:rsidRPr="00C73A59" w:rsidRDefault="00C73A59" w:rsidP="00C73A59">
      <w:pPr>
        <w:pStyle w:val="af"/>
        <w:numPr>
          <w:ilvl w:val="0"/>
          <w:numId w:val="24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Older Table </w:t>
      </w:r>
      <w:r>
        <w:rPr>
          <w:rFonts w:eastAsia="新細明體"/>
          <w:lang w:eastAsia="zh-TW"/>
        </w:rPr>
        <w:t>Format VS</w:t>
      </w:r>
      <w:r>
        <w:rPr>
          <w:rFonts w:eastAsia="新細明體" w:hint="eastAsia"/>
          <w:lang w:eastAsia="zh-TW"/>
        </w:rPr>
        <w:t>. New Table Format</w:t>
      </w:r>
    </w:p>
    <w:p w:rsidR="00072972" w:rsidRDefault="00C73A59" w:rsidP="0080592B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The </w:t>
      </w:r>
      <w:r w:rsidR="007D4CBC">
        <w:rPr>
          <w:rFonts w:eastAsia="新細明體" w:hint="eastAsia"/>
          <w:lang w:eastAsia="zh-TW"/>
        </w:rPr>
        <w:t>Table 2-</w:t>
      </w:r>
      <w:r>
        <w:rPr>
          <w:rFonts w:eastAsia="新細明體" w:hint="eastAsia"/>
          <w:lang w:eastAsia="zh-TW"/>
        </w:rPr>
        <w:t xml:space="preserve">2 &amp; </w:t>
      </w:r>
      <w:r w:rsidR="000A4BBC">
        <w:rPr>
          <w:rFonts w:eastAsia="新細明體"/>
          <w:lang w:eastAsia="zh-TW"/>
        </w:rPr>
        <w:t>Table</w:t>
      </w:r>
      <w:r w:rsidR="00072972">
        <w:rPr>
          <w:rFonts w:eastAsia="新細明體" w:hint="eastAsia"/>
          <w:lang w:eastAsia="zh-TW"/>
        </w:rPr>
        <w:t xml:space="preserve"> 2-4</w:t>
      </w:r>
      <w:r w:rsidR="000A4BBC">
        <w:rPr>
          <w:rFonts w:eastAsia="新細明體"/>
          <w:lang w:eastAsia="zh-TW"/>
        </w:rPr>
        <w:t xml:space="preserve"> is</w:t>
      </w:r>
      <w:r w:rsidR="007D4CBC">
        <w:rPr>
          <w:rFonts w:eastAsia="新細明體" w:hint="eastAsia"/>
          <w:lang w:eastAsia="zh-TW"/>
        </w:rPr>
        <w:t xml:space="preserve"> older format with </w:t>
      </w:r>
      <w:r w:rsidR="007D4CBC">
        <w:rPr>
          <w:rFonts w:eastAsia="新細明體"/>
          <w:lang w:eastAsia="zh-TW"/>
        </w:rPr>
        <w:t>suggestion</w:t>
      </w:r>
      <w:r w:rsidR="007D4CBC">
        <w:rPr>
          <w:rFonts w:eastAsia="新細明體" w:hint="eastAsia"/>
          <w:lang w:eastAsia="zh-TW"/>
        </w:rPr>
        <w:t xml:space="preserve"> from discussion paper [2]</w:t>
      </w:r>
      <w:r w:rsidR="00072972">
        <w:rPr>
          <w:rFonts w:eastAsia="新細明體" w:hint="eastAsia"/>
          <w:lang w:eastAsia="zh-TW"/>
        </w:rPr>
        <w:t>.</w:t>
      </w:r>
    </w:p>
    <w:p w:rsidR="00072972" w:rsidRDefault="00072972" w:rsidP="0080592B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In this table format the </w:t>
      </w:r>
      <w:r>
        <w:rPr>
          <w:rFonts w:eastAsia="新細明體"/>
          <w:lang w:eastAsia="zh-TW"/>
        </w:rPr>
        <w:t>“</w:t>
      </w:r>
      <w:r>
        <w:rPr>
          <w:rFonts w:eastAsia="新細明體" w:hint="eastAsia"/>
          <w:lang w:eastAsia="zh-TW"/>
        </w:rPr>
        <w:t>UL Allocation</w:t>
      </w:r>
      <w:r>
        <w:rPr>
          <w:rFonts w:eastAsia="新細明體"/>
          <w:lang w:eastAsia="zh-TW"/>
        </w:rPr>
        <w:t>”</w:t>
      </w:r>
      <w:r>
        <w:rPr>
          <w:rFonts w:eastAsia="新細明體" w:hint="eastAsia"/>
          <w:lang w:eastAsia="zh-TW"/>
        </w:rPr>
        <w:t xml:space="preserve"> is located in the rightmost of </w:t>
      </w:r>
      <w:r>
        <w:rPr>
          <w:rFonts w:eastAsia="新細明體"/>
          <w:lang w:eastAsia="zh-TW"/>
        </w:rPr>
        <w:t>table;</w:t>
      </w:r>
      <w:r>
        <w:rPr>
          <w:rFonts w:eastAsia="新細明體" w:hint="eastAsia"/>
          <w:lang w:eastAsia="zh-TW"/>
        </w:rPr>
        <w:t xml:space="preserve"> the configuration table will become </w:t>
      </w:r>
      <w:r>
        <w:rPr>
          <w:rFonts w:eastAsia="新細明體"/>
          <w:lang w:eastAsia="zh-TW"/>
        </w:rPr>
        <w:t>wider</w:t>
      </w:r>
      <w:r>
        <w:rPr>
          <w:rFonts w:eastAsia="新細明體" w:hint="eastAsia"/>
          <w:lang w:eastAsia="zh-TW"/>
        </w:rPr>
        <w:t xml:space="preserve"> </w:t>
      </w:r>
      <w:r w:rsidR="009E3E04">
        <w:rPr>
          <w:rFonts w:eastAsia="新細明體" w:hint="eastAsia"/>
          <w:lang w:eastAsia="zh-TW"/>
        </w:rPr>
        <w:t>if considering</w:t>
      </w:r>
      <w:r>
        <w:rPr>
          <w:rFonts w:eastAsia="新細明體" w:hint="eastAsia"/>
          <w:lang w:eastAsia="zh-TW"/>
        </w:rPr>
        <w:t xml:space="preserve"> with UL CA.</w:t>
      </w:r>
    </w:p>
    <w:p w:rsidR="00F70723" w:rsidRDefault="00072972" w:rsidP="0080592B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lastRenderedPageBreak/>
        <w:t>T</w:t>
      </w:r>
      <w:r w:rsidR="007D4CBC">
        <w:rPr>
          <w:rFonts w:eastAsia="新細明體" w:hint="eastAsia"/>
          <w:lang w:eastAsia="zh-TW"/>
        </w:rPr>
        <w:t>he Table 2-</w:t>
      </w:r>
      <w:r>
        <w:rPr>
          <w:rFonts w:eastAsia="新細明體" w:hint="eastAsia"/>
          <w:lang w:eastAsia="zh-TW"/>
        </w:rPr>
        <w:t>3 &amp; Table 2-5</w:t>
      </w:r>
      <w:r w:rsidR="007D4CBC">
        <w:rPr>
          <w:rFonts w:eastAsia="新細明體" w:hint="eastAsia"/>
          <w:lang w:eastAsia="zh-TW"/>
        </w:rPr>
        <w:t xml:space="preserve"> is </w:t>
      </w:r>
      <w:r w:rsidR="00F70723">
        <w:rPr>
          <w:rFonts w:eastAsia="新細明體"/>
          <w:lang w:eastAsia="zh-TW"/>
        </w:rPr>
        <w:t>a</w:t>
      </w:r>
      <w:r w:rsidR="007D4CBC">
        <w:rPr>
          <w:rFonts w:eastAsia="新細明體" w:hint="eastAsia"/>
          <w:lang w:eastAsia="zh-TW"/>
        </w:rPr>
        <w:t xml:space="preserve"> new format </w:t>
      </w:r>
      <w:r w:rsidR="002928F1">
        <w:rPr>
          <w:rFonts w:eastAsia="新細明體" w:hint="eastAsia"/>
          <w:lang w:eastAsia="zh-TW"/>
        </w:rPr>
        <w:t>which</w:t>
      </w:r>
      <w:r w:rsidR="00F70723">
        <w:rPr>
          <w:rFonts w:eastAsia="新細明體" w:hint="eastAsia"/>
          <w:lang w:eastAsia="zh-TW"/>
        </w:rPr>
        <w:t xml:space="preserve"> is made by comment [3].</w:t>
      </w:r>
    </w:p>
    <w:p w:rsidR="007D4CBC" w:rsidRDefault="00F70723" w:rsidP="0080592B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In this table all of older title/ID/Parameters are continuous to use </w:t>
      </w:r>
      <w:r w:rsidR="007D4CBC">
        <w:rPr>
          <w:rFonts w:eastAsia="新細明體" w:hint="eastAsia"/>
          <w:lang w:eastAsia="zh-TW"/>
        </w:rPr>
        <w:t xml:space="preserve">and </w:t>
      </w:r>
      <w:r>
        <w:rPr>
          <w:rFonts w:eastAsia="新細明體" w:hint="eastAsia"/>
          <w:lang w:eastAsia="zh-TW"/>
        </w:rPr>
        <w:t>the difference is</w:t>
      </w:r>
      <w:r w:rsidR="00AD5438">
        <w:rPr>
          <w:rFonts w:eastAsia="新細明體" w:hint="eastAsia"/>
          <w:lang w:eastAsia="zh-TW"/>
        </w:rPr>
        <w:t xml:space="preserve"> adding</w:t>
      </w:r>
      <w:r>
        <w:rPr>
          <w:rFonts w:eastAsia="新細明體" w:hint="eastAsia"/>
          <w:lang w:eastAsia="zh-TW"/>
        </w:rPr>
        <w:t xml:space="preserve"> new column under each cc for </w:t>
      </w:r>
      <w:r w:rsidR="007D4CBC">
        <w:rPr>
          <w:rFonts w:hint="eastAsia"/>
          <w:lang w:eastAsia="zh-TW"/>
        </w:rPr>
        <w:t xml:space="preserve">UL </w:t>
      </w:r>
      <w:r>
        <w:rPr>
          <w:rFonts w:hint="eastAsia"/>
          <w:lang w:eastAsia="zh-TW"/>
        </w:rPr>
        <w:t>allocation</w:t>
      </w:r>
      <w:r w:rsidR="007D4CBC">
        <w:rPr>
          <w:rFonts w:hint="eastAsia"/>
          <w:lang w:eastAsia="zh-TW"/>
        </w:rPr>
        <w:t>.</w:t>
      </w:r>
      <w:r w:rsidR="007D4CBC">
        <w:rPr>
          <w:rFonts w:eastAsia="新細明體" w:hint="eastAsia"/>
          <w:lang w:eastAsia="zh-TW"/>
        </w:rPr>
        <w:t xml:space="preserve"> </w:t>
      </w:r>
    </w:p>
    <w:p w:rsidR="00AD5438" w:rsidRDefault="00AD5438" w:rsidP="00AD5438">
      <w:pPr>
        <w:pStyle w:val="af"/>
        <w:numPr>
          <w:ilvl w:val="0"/>
          <w:numId w:val="24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Separating into two groups (Intra-band contiguous relative &amp; Intra-band non-contiguous relative)</w:t>
      </w:r>
    </w:p>
    <w:p w:rsidR="00AD5438" w:rsidRPr="00AD5438" w:rsidRDefault="00AD5438" w:rsidP="00AD5438">
      <w:pPr>
        <w:rPr>
          <w:rFonts w:eastAsia="新細明體"/>
          <w:lang w:eastAsia="zh-TW"/>
        </w:rPr>
      </w:pPr>
      <w:r w:rsidRPr="00AD5438">
        <w:rPr>
          <w:rFonts w:eastAsia="新細明體" w:hint="eastAsia"/>
          <w:lang w:eastAsia="zh-TW"/>
        </w:rPr>
        <w:t>Finally, all intra-band contiguous &amp; inter-band can be put in together</w:t>
      </w:r>
      <w:r>
        <w:rPr>
          <w:rFonts w:eastAsia="新細明體" w:hint="eastAsia"/>
          <w:lang w:eastAsia="zh-TW"/>
        </w:rPr>
        <w:t>, and</w:t>
      </w:r>
      <w:r w:rsidRPr="00AD5438">
        <w:rPr>
          <w:rFonts w:eastAsia="新細明體" w:hint="eastAsia"/>
          <w:lang w:eastAsia="zh-TW"/>
        </w:rPr>
        <w:t xml:space="preserve"> intra-band non-contiguous</w:t>
      </w:r>
      <w:r>
        <w:rPr>
          <w:rFonts w:eastAsia="新細明體" w:hint="eastAsia"/>
          <w:lang w:eastAsia="zh-TW"/>
        </w:rPr>
        <w:t xml:space="preserve"> &amp; Inter-band can be put in together</w:t>
      </w:r>
      <w:r w:rsidRPr="00AD5438">
        <w:rPr>
          <w:rFonts w:eastAsia="新細明體" w:hint="eastAsia"/>
          <w:lang w:eastAsia="zh-TW"/>
        </w:rPr>
        <w:t xml:space="preserve"> as shown in Table 2-6.</w:t>
      </w:r>
    </w:p>
    <w:p w:rsidR="0080592B" w:rsidRDefault="0080592B" w:rsidP="0080592B">
      <w:pPr>
        <w:rPr>
          <w:lang w:eastAsia="zh-TW"/>
        </w:rPr>
      </w:pPr>
      <w:r>
        <w:rPr>
          <w:rFonts w:hint="eastAsia"/>
        </w:rPr>
        <w:t>NOTE: Test points in the</w:t>
      </w:r>
      <w:r w:rsidR="00F70723">
        <w:rPr>
          <w:rFonts w:hint="eastAsia"/>
          <w:lang w:eastAsia="zh-TW"/>
        </w:rPr>
        <w:t>se</w:t>
      </w:r>
      <w:r>
        <w:rPr>
          <w:rFonts w:hint="eastAsia"/>
        </w:rPr>
        <w:t xml:space="preserve"> tables below are just example and we are not proposing default test points for each CA type.</w:t>
      </w:r>
    </w:p>
    <w:p w:rsidR="0066395A" w:rsidRDefault="0066395A" w:rsidP="0080592B">
      <w:pPr>
        <w:pStyle w:val="TH"/>
        <w:sectPr w:rsidR="0066395A" w:rsidSect="00C021A8">
          <w:headerReference w:type="default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592B" w:rsidRPr="0066395A" w:rsidRDefault="0080592B" w:rsidP="0080592B">
      <w:pPr>
        <w:pStyle w:val="TH"/>
        <w:rPr>
          <w:rFonts w:eastAsiaTheme="minorEastAsia"/>
          <w:lang w:eastAsia="zh-TW"/>
        </w:rPr>
      </w:pPr>
      <w:r w:rsidRPr="00FB2165">
        <w:lastRenderedPageBreak/>
        <w:t xml:space="preserve">Table </w:t>
      </w:r>
      <w:r>
        <w:rPr>
          <w:rFonts w:hint="eastAsia"/>
        </w:rPr>
        <w:t>2</w:t>
      </w:r>
      <w:r w:rsidRPr="00FB2165">
        <w:t>-</w:t>
      </w:r>
      <w:r>
        <w:rPr>
          <w:rFonts w:hint="eastAsia"/>
        </w:rPr>
        <w:t>2</w:t>
      </w:r>
      <w:r w:rsidRPr="00FB2165">
        <w:t>: Test Configuration Table (Intra-band</w:t>
      </w:r>
      <w:r>
        <w:rPr>
          <w:rFonts w:hint="eastAsia"/>
        </w:rPr>
        <w:t xml:space="preserve"> contiguous</w:t>
      </w:r>
      <w:r w:rsidRPr="00FB2165">
        <w:t>)</w:t>
      </w:r>
      <w:r w:rsidR="0066395A">
        <w:rPr>
          <w:rFonts w:eastAsiaTheme="minorEastAsia" w:hint="eastAsia"/>
          <w:lang w:eastAsia="zh-TW"/>
        </w:rPr>
        <w:t xml:space="preserve"> (</w:t>
      </w:r>
      <w:r w:rsidR="0066395A" w:rsidRPr="0066395A">
        <w:rPr>
          <w:rFonts w:eastAsiaTheme="minorEastAsia" w:hint="eastAsia"/>
          <w:highlight w:val="yellow"/>
          <w:lang w:eastAsia="zh-TW"/>
        </w:rPr>
        <w:t>Older format</w:t>
      </w:r>
      <w:r w:rsidR="0066395A">
        <w:rPr>
          <w:rFonts w:eastAsiaTheme="minorEastAsia" w:hint="eastAsia"/>
          <w:lang w:eastAsia="zh-TW"/>
        </w:rPr>
        <w:t>)</w:t>
      </w:r>
    </w:p>
    <w:tbl>
      <w:tblPr>
        <w:tblW w:w="10334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378"/>
        <w:gridCol w:w="648"/>
        <w:gridCol w:w="749"/>
        <w:gridCol w:w="579"/>
        <w:gridCol w:w="679"/>
        <w:gridCol w:w="679"/>
        <w:gridCol w:w="679"/>
        <w:gridCol w:w="579"/>
        <w:gridCol w:w="417"/>
        <w:gridCol w:w="417"/>
        <w:gridCol w:w="417"/>
        <w:gridCol w:w="699"/>
        <w:gridCol w:w="417"/>
        <w:gridCol w:w="417"/>
        <w:gridCol w:w="417"/>
        <w:gridCol w:w="417"/>
        <w:gridCol w:w="699"/>
        <w:gridCol w:w="1049"/>
      </w:tblGrid>
      <w:tr w:rsidR="0080592B" w:rsidRPr="00B15786" w:rsidTr="00C021A8">
        <w:trPr>
          <w:trHeight w:val="236"/>
          <w:jc w:val="center"/>
        </w:trPr>
        <w:tc>
          <w:tcPr>
            <w:tcW w:w="103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Initial Conditions</w:t>
            </w: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62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L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Test Environment as specified in TS 36.508[7] </w:t>
            </w:r>
            <w:proofErr w:type="spellStart"/>
            <w:r w:rsidRPr="00B15786">
              <w:rPr>
                <w:lang w:eastAsia="ja-JP"/>
              </w:rPr>
              <w:t>subclause</w:t>
            </w:r>
            <w:proofErr w:type="spellEnd"/>
            <w:r w:rsidRPr="00B15786">
              <w:rPr>
                <w:lang w:eastAsia="ja-JP"/>
              </w:rPr>
              <w:t xml:space="preserve"> 4.1</w:t>
            </w: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L"/>
              <w:rPr>
                <w:lang w:val="en-US" w:eastAsia="ja-JP"/>
              </w:rPr>
            </w:pPr>
            <w:r w:rsidRPr="00B15786">
              <w:rPr>
                <w:lang w:eastAsia="ja-JP"/>
              </w:rPr>
              <w:t>NC, TL/VL, TL/VH, TH/VL, TH/VH</w:t>
            </w:r>
          </w:p>
        </w:tc>
      </w:tr>
      <w:tr w:rsidR="0080592B" w:rsidRPr="00B15786" w:rsidTr="00C021A8">
        <w:trPr>
          <w:trHeight w:val="397"/>
          <w:jc w:val="center"/>
        </w:trPr>
        <w:tc>
          <w:tcPr>
            <w:tcW w:w="62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L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Test Frequencies as specified in TS36.508 [7] </w:t>
            </w:r>
            <w:proofErr w:type="spellStart"/>
            <w:r w:rsidRPr="00B15786">
              <w:rPr>
                <w:lang w:eastAsia="ja-JP"/>
              </w:rPr>
              <w:t>subclause</w:t>
            </w:r>
            <w:proofErr w:type="spellEnd"/>
            <w:r w:rsidRPr="00B15786">
              <w:rPr>
                <w:lang w:eastAsia="ja-JP"/>
              </w:rPr>
              <w:t xml:space="preserve"> 4.3.1 for different CA bandwidth classes.</w:t>
            </w: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L"/>
              <w:rPr>
                <w:lang w:val="en-US" w:eastAsia="ja-JP"/>
              </w:rPr>
            </w:pPr>
            <w:r w:rsidRPr="00B15786">
              <w:rPr>
                <w:lang w:eastAsia="ja-JP"/>
              </w:rPr>
              <w:t>For test frequencies refer to “Range” columns. For mapping within Band refer to “CC” columns</w:t>
            </w:r>
          </w:p>
        </w:tc>
      </w:tr>
      <w:tr w:rsidR="0080592B" w:rsidRPr="00B15786" w:rsidTr="00C021A8">
        <w:trPr>
          <w:trHeight w:val="421"/>
          <w:jc w:val="center"/>
        </w:trPr>
        <w:tc>
          <w:tcPr>
            <w:tcW w:w="62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L"/>
              <w:rPr>
                <w:lang w:val="en-US" w:eastAsia="ja-JP"/>
              </w:rPr>
            </w:pPr>
            <w:r w:rsidRPr="00B15786">
              <w:rPr>
                <w:lang w:eastAsia="ja-JP"/>
              </w:rPr>
              <w:t>Test CC Combination setting (</w:t>
            </w:r>
            <w:proofErr w:type="spellStart"/>
            <w:r w:rsidRPr="00B15786">
              <w:rPr>
                <w:lang w:eastAsia="ja-JP"/>
              </w:rPr>
              <w:t>N</w:t>
            </w:r>
            <w:r w:rsidRPr="00B15786">
              <w:rPr>
                <w:vertAlign w:val="subscript"/>
                <w:lang w:eastAsia="ja-JP"/>
              </w:rPr>
              <w:t>RB_agg</w:t>
            </w:r>
            <w:proofErr w:type="spellEnd"/>
            <w:r w:rsidRPr="00B15786">
              <w:rPr>
                <w:lang w:eastAsia="ja-JP"/>
              </w:rPr>
              <w:t xml:space="preserve">) as specified in </w:t>
            </w:r>
            <w:proofErr w:type="spellStart"/>
            <w:r w:rsidRPr="00B15786">
              <w:rPr>
                <w:lang w:eastAsia="ja-JP"/>
              </w:rPr>
              <w:t>subclause</w:t>
            </w:r>
            <w:proofErr w:type="spellEnd"/>
            <w:r w:rsidRPr="00B15786">
              <w:rPr>
                <w:lang w:eastAsia="ja-JP"/>
              </w:rPr>
              <w:t xml:space="preserve"> 5.4.2A.1 for the CA Configuration across bandwidth combination sets supported by the UE.</w:t>
            </w: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L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Refer to “PCC </w:t>
            </w:r>
            <w:proofErr w:type="spellStart"/>
            <w:r w:rsidRPr="00B15786">
              <w:rPr>
                <w:lang w:eastAsia="ja-JP"/>
              </w:rPr>
              <w:t>N</w:t>
            </w:r>
            <w:r w:rsidRPr="00B15786">
              <w:rPr>
                <w:vertAlign w:val="subscript"/>
                <w:lang w:eastAsia="ja-JP"/>
              </w:rPr>
              <w:t>RB</w:t>
            </w:r>
            <w:r w:rsidRPr="00B15786">
              <w:rPr>
                <w:lang w:eastAsia="ja-JP"/>
              </w:rPr>
              <w:t>”and</w:t>
            </w:r>
            <w:proofErr w:type="spellEnd"/>
            <w:r w:rsidRPr="00B15786">
              <w:rPr>
                <w:lang w:eastAsia="ja-JP"/>
              </w:rPr>
              <w:t xml:space="preserve"> “SCCs N</w:t>
            </w:r>
            <w:r w:rsidRPr="00B15786">
              <w:rPr>
                <w:vertAlign w:val="subscript"/>
                <w:lang w:eastAsia="ja-JP"/>
              </w:rPr>
              <w:t xml:space="preserve">RB </w:t>
            </w:r>
            <w:r w:rsidRPr="00B15786">
              <w:rPr>
                <w:lang w:eastAsia="ja-JP"/>
              </w:rPr>
              <w:t>” columns</w:t>
            </w:r>
          </w:p>
        </w:tc>
      </w:tr>
      <w:tr w:rsidR="0080592B" w:rsidRPr="00B15786" w:rsidTr="00C021A8">
        <w:trPr>
          <w:trHeight w:val="421"/>
          <w:jc w:val="center"/>
        </w:trPr>
        <w:tc>
          <w:tcPr>
            <w:tcW w:w="62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L"/>
              <w:rPr>
                <w:lang w:val="en-US" w:eastAsia="ja-JP"/>
              </w:rPr>
            </w:pPr>
            <w:r w:rsidRPr="00B15786">
              <w:rPr>
                <w:lang w:eastAsia="ja-JP"/>
              </w:rPr>
              <w:t>Network signalling value</w:t>
            </w: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L"/>
              <w:rPr>
                <w:lang w:val="en-US" w:eastAsia="ja-JP"/>
              </w:rPr>
            </w:pPr>
            <w:r w:rsidRPr="00B15786">
              <w:rPr>
                <w:lang w:eastAsia="ja-JP"/>
              </w:rPr>
              <w:t>NS_01 by default, exceptions listed in Table 7.3.3-3, dependent on PCC Band</w:t>
            </w: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103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Test Parameters for CA Configurations</w:t>
            </w:r>
          </w:p>
        </w:tc>
      </w:tr>
      <w:tr w:rsidR="0080592B" w:rsidRPr="00B15786" w:rsidTr="00C021A8">
        <w:trPr>
          <w:trHeight w:val="347"/>
          <w:jc w:val="center"/>
        </w:trPr>
        <w:tc>
          <w:tcPr>
            <w:tcW w:w="3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ID</w:t>
            </w:r>
          </w:p>
        </w:tc>
        <w:tc>
          <w:tcPr>
            <w:tcW w:w="5841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CA Configuration / </w:t>
            </w:r>
            <w:proofErr w:type="spellStart"/>
            <w:r w:rsidRPr="00B15786">
              <w:rPr>
                <w:lang w:eastAsia="ja-JP"/>
              </w:rPr>
              <w:t>N</w:t>
            </w:r>
            <w:r w:rsidRPr="00B15786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236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DL Allocation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UL Allocation (Note 2,3)</w:t>
            </w:r>
          </w:p>
        </w:tc>
      </w:tr>
      <w:tr w:rsidR="0080592B" w:rsidRPr="00B15786" w:rsidTr="00C021A8">
        <w:trPr>
          <w:trHeight w:val="607"/>
          <w:jc w:val="center"/>
        </w:trPr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01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CA Configuration</w:t>
            </w:r>
          </w:p>
        </w:tc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PCC N</w:t>
            </w:r>
            <w:r w:rsidRPr="00B15786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12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SCCs N</w:t>
            </w:r>
            <w:r w:rsidRPr="00B15786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CC MOD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PCC &amp; SCCs</w:t>
            </w:r>
            <w:r w:rsidRPr="00B15786">
              <w:rPr>
                <w:lang w:eastAsia="ja-JP"/>
              </w:rPr>
              <w:br/>
              <w:t>RB allocation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CC MOD</w:t>
            </w:r>
          </w:p>
        </w:tc>
        <w:tc>
          <w:tcPr>
            <w:tcW w:w="10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PCC</w:t>
            </w:r>
            <w:r w:rsidRPr="00B15786">
              <w:rPr>
                <w:lang w:eastAsia="ja-JP"/>
              </w:rPr>
              <w:br/>
              <w:t>L</w:t>
            </w:r>
            <w:r w:rsidRPr="00644298">
              <w:rPr>
                <w:vertAlign w:val="subscript"/>
                <w:lang w:eastAsia="ja-JP"/>
              </w:rPr>
              <w:t>CRB</w:t>
            </w:r>
            <w:r w:rsidRPr="00B15786">
              <w:rPr>
                <w:lang w:eastAsia="ja-JP"/>
              </w:rPr>
              <w:t xml:space="preserve"> @ </w:t>
            </w:r>
            <w:proofErr w:type="spellStart"/>
            <w:r w:rsidRPr="00B15786">
              <w:rPr>
                <w:lang w:eastAsia="ja-JP"/>
              </w:rPr>
              <w:t>R</w:t>
            </w:r>
            <w:r>
              <w:rPr>
                <w:rFonts w:hint="eastAsia"/>
                <w:lang w:eastAsia="ja-JP"/>
              </w:rPr>
              <w:t>B</w:t>
            </w:r>
            <w:r w:rsidRPr="00B15786">
              <w:rPr>
                <w:vertAlign w:val="subscript"/>
                <w:lang w:eastAsia="ja-JP"/>
              </w:rPr>
              <w:t>start</w:t>
            </w:r>
            <w:proofErr w:type="spellEnd"/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6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Band </w:t>
            </w:r>
          </w:p>
        </w:tc>
        <w:tc>
          <w:tcPr>
            <w:tcW w:w="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Range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PCC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SCC1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SCC2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SCC3</w:t>
            </w:r>
          </w:p>
        </w:tc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SCC1</w:t>
            </w:r>
          </w:p>
        </w:tc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SCC2</w:t>
            </w:r>
          </w:p>
        </w:tc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SCC3</w:t>
            </w: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PCC</w:t>
            </w:r>
          </w:p>
        </w:tc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SCC1</w:t>
            </w:r>
          </w:p>
        </w:tc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SCC2</w:t>
            </w:r>
          </w:p>
        </w:tc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SCC3</w:t>
            </w: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CC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CC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CC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CC</w:t>
            </w:r>
          </w:p>
        </w:tc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103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Default Test Settings for a CA_XE Configuration</w:t>
            </w: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Low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CC4</w:t>
            </w:r>
          </w:p>
        </w:tc>
        <w:tc>
          <w:tcPr>
            <w:tcW w:w="18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Highest </w:t>
            </w:r>
            <w:proofErr w:type="spellStart"/>
            <w:r w:rsidRPr="00B15786">
              <w:rPr>
                <w:lang w:eastAsia="ja-JP"/>
              </w:rPr>
              <w:t>N</w:t>
            </w:r>
            <w:r w:rsidRPr="00B15786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REFSENS</w:t>
            </w: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Low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CC4</w:t>
            </w:r>
          </w:p>
        </w:tc>
        <w:tc>
          <w:tcPr>
            <w:tcW w:w="18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Lowest </w:t>
            </w:r>
            <w:proofErr w:type="spellStart"/>
            <w:r w:rsidRPr="00B15786">
              <w:rPr>
                <w:lang w:eastAsia="ja-JP"/>
              </w:rPr>
              <w:t>N</w:t>
            </w:r>
            <w:r w:rsidRPr="00B15786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REFSENS</w:t>
            </w: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High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CC4</w:t>
            </w:r>
          </w:p>
        </w:tc>
        <w:tc>
          <w:tcPr>
            <w:tcW w:w="18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Highest </w:t>
            </w:r>
            <w:proofErr w:type="spellStart"/>
            <w:r w:rsidRPr="00B15786">
              <w:rPr>
                <w:lang w:eastAsia="ja-JP"/>
              </w:rPr>
              <w:t>N</w:t>
            </w:r>
            <w:r w:rsidRPr="00B15786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REFSENS</w:t>
            </w: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High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CC4</w:t>
            </w:r>
          </w:p>
        </w:tc>
        <w:tc>
          <w:tcPr>
            <w:tcW w:w="18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Lowest </w:t>
            </w:r>
            <w:proofErr w:type="spellStart"/>
            <w:r w:rsidRPr="00B15786">
              <w:rPr>
                <w:lang w:eastAsia="ja-JP"/>
              </w:rPr>
              <w:t>N</w:t>
            </w:r>
            <w:r w:rsidRPr="00B15786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REFSENS</w:t>
            </w: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103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0592B" w:rsidRPr="00B15786" w:rsidRDefault="0080592B" w:rsidP="00C021A8">
            <w:pPr>
              <w:pStyle w:val="TAN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Note:</w:t>
            </w:r>
            <w:r w:rsidRPr="00B15786">
              <w:rPr>
                <w:lang w:eastAsia="ja-JP"/>
              </w:rPr>
              <w:t xml:space="preserve"> </w:t>
            </w:r>
            <w:r w:rsidRPr="00FB2165">
              <w:rPr>
                <w:lang w:eastAsia="en-US"/>
              </w:rPr>
              <w:tab/>
            </w:r>
            <w:r>
              <w:rPr>
                <w:rFonts w:hint="eastAsia"/>
                <w:lang w:eastAsia="ja-JP"/>
              </w:rPr>
              <w:t>TBD</w:t>
            </w:r>
          </w:p>
        </w:tc>
      </w:tr>
    </w:tbl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285B66" w:rsidP="0066395A">
      <w:pPr>
        <w:pStyle w:val="TH"/>
        <w:rPr>
          <w:rFonts w:eastAsiaTheme="minorEastAsia" w:hint="eastAsia"/>
          <w:lang w:eastAsia="zh-TW"/>
        </w:rPr>
      </w:pPr>
      <w:r>
        <w:rPr>
          <w:noProof/>
          <w:lang w:val="en-US" w:eastAsia="zh-TW"/>
        </w:rPr>
        <w:lastRenderedPageBreak/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2064" type="#_x0000_t47" style="position:absolute;left:0;text-align:left;margin-left:75.3pt;margin-top:-41.7pt;width:101.25pt;height:48pt;z-index:251660288" adj="-8160,107663,-1280,,-6379,8123,-4960,10125">
            <v:textbox>
              <w:txbxContent>
                <w:p w:rsidR="00285B66" w:rsidRPr="00285B66" w:rsidRDefault="00285B66">
                  <w:pPr>
                    <w:rPr>
                      <w:rFonts w:cs="Arial" w:hint="eastAsia"/>
                      <w:color w:val="FF0000"/>
                      <w:lang w:eastAsia="zh-TW"/>
                    </w:rPr>
                  </w:pPr>
                  <w:r w:rsidRPr="00285B66">
                    <w:rPr>
                      <w:rFonts w:cs="Arial" w:hint="eastAsia"/>
                      <w:color w:val="FF0000"/>
                      <w:lang w:eastAsia="zh-TW"/>
                    </w:rPr>
                    <w:t>New additional column for difference MOD</w:t>
                  </w:r>
                </w:p>
              </w:txbxContent>
            </v:textbox>
            <o:callout v:ext="edit" minusy="t"/>
          </v:shape>
        </w:pict>
      </w:r>
      <w:r w:rsidR="0066395A" w:rsidRPr="0066395A">
        <w:t xml:space="preserve">Table </w:t>
      </w:r>
      <w:r w:rsidR="0066395A" w:rsidRPr="0066395A">
        <w:rPr>
          <w:rFonts w:hint="eastAsia"/>
        </w:rPr>
        <w:t>2</w:t>
      </w:r>
      <w:r w:rsidR="0066395A" w:rsidRPr="0066395A">
        <w:t>-</w:t>
      </w:r>
      <w:r w:rsidR="0066395A">
        <w:rPr>
          <w:rFonts w:eastAsiaTheme="minorEastAsia" w:hint="eastAsia"/>
          <w:lang w:eastAsia="zh-TW"/>
        </w:rPr>
        <w:t>3</w:t>
      </w:r>
      <w:r w:rsidR="0066395A" w:rsidRPr="0066395A">
        <w:t>: Test Configuration Table (Intra-band</w:t>
      </w:r>
      <w:r w:rsidR="0066395A" w:rsidRPr="0066395A">
        <w:rPr>
          <w:rFonts w:hint="eastAsia"/>
        </w:rPr>
        <w:t xml:space="preserve"> contiguous</w:t>
      </w:r>
      <w:r w:rsidR="0066395A" w:rsidRPr="0066395A">
        <w:t>)</w:t>
      </w:r>
      <w:r w:rsidR="0066395A" w:rsidRPr="0066395A">
        <w:rPr>
          <w:rFonts w:hint="eastAsia"/>
        </w:rPr>
        <w:t xml:space="preserve"> (</w:t>
      </w:r>
      <w:r w:rsidR="0066395A" w:rsidRPr="0066395A">
        <w:rPr>
          <w:rFonts w:eastAsiaTheme="minorEastAsia" w:hint="eastAsia"/>
          <w:highlight w:val="cyan"/>
          <w:lang w:eastAsia="zh-TW"/>
        </w:rPr>
        <w:t>New</w:t>
      </w:r>
      <w:r w:rsidR="0066395A" w:rsidRPr="0066395A">
        <w:rPr>
          <w:rFonts w:hint="eastAsia"/>
          <w:highlight w:val="cyan"/>
        </w:rPr>
        <w:t xml:space="preserve"> format</w:t>
      </w:r>
      <w:r w:rsidR="0066395A" w:rsidRPr="0066395A">
        <w:rPr>
          <w:rFonts w:hint="eastAsia"/>
        </w:rPr>
        <w:t>)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329"/>
        <w:gridCol w:w="579"/>
        <w:gridCol w:w="837"/>
        <w:gridCol w:w="907"/>
        <w:gridCol w:w="840"/>
        <w:gridCol w:w="559"/>
        <w:gridCol w:w="837"/>
        <w:gridCol w:w="573"/>
        <w:gridCol w:w="892"/>
        <w:gridCol w:w="559"/>
        <w:gridCol w:w="837"/>
        <w:gridCol w:w="574"/>
        <w:gridCol w:w="837"/>
        <w:gridCol w:w="550"/>
        <w:gridCol w:w="837"/>
        <w:gridCol w:w="574"/>
        <w:gridCol w:w="844"/>
        <w:gridCol w:w="574"/>
        <w:gridCol w:w="689"/>
        <w:gridCol w:w="533"/>
        <w:gridCol w:w="583"/>
      </w:tblGrid>
      <w:tr w:rsidR="00D75C82" w:rsidRPr="00D75C82" w:rsidTr="00D75C82">
        <w:trPr>
          <w:trHeight w:val="345"/>
        </w:trPr>
        <w:tc>
          <w:tcPr>
            <w:tcW w:w="5000" w:type="pct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Initial Conditions</w:t>
            </w:r>
          </w:p>
        </w:tc>
      </w:tr>
      <w:tr w:rsidR="00D75C82" w:rsidRPr="00D75C82" w:rsidTr="00D75C82">
        <w:trPr>
          <w:trHeight w:val="345"/>
        </w:trPr>
        <w:tc>
          <w:tcPr>
            <w:tcW w:w="3178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Test Environment as specified in TS 36.508[7]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subclause</w:t>
            </w:r>
            <w:proofErr w:type="spellEnd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4.1</w:t>
            </w:r>
          </w:p>
        </w:tc>
        <w:tc>
          <w:tcPr>
            <w:tcW w:w="182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NC, TL/VL, TL/VH, TH/VL, TH/VH</w:t>
            </w:r>
          </w:p>
        </w:tc>
      </w:tr>
      <w:tr w:rsidR="00D75C82" w:rsidRPr="00D75C82" w:rsidTr="00D75C82">
        <w:trPr>
          <w:trHeight w:val="480"/>
        </w:trPr>
        <w:tc>
          <w:tcPr>
            <w:tcW w:w="3178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Test Frequencies as specified in TS36.508 [7]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subclause</w:t>
            </w:r>
            <w:proofErr w:type="spellEnd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4.3.1 for different CA bandwidth classes.</w:t>
            </w:r>
          </w:p>
        </w:tc>
        <w:tc>
          <w:tcPr>
            <w:tcW w:w="182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For test frequencies refer to “Range” columns. For mapping within Band refer to “CC” columns</w:t>
            </w:r>
          </w:p>
        </w:tc>
      </w:tr>
      <w:tr w:rsidR="00D75C82" w:rsidRPr="00D75C82" w:rsidTr="00D75C82">
        <w:trPr>
          <w:trHeight w:val="510"/>
        </w:trPr>
        <w:tc>
          <w:tcPr>
            <w:tcW w:w="3178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Test CC Combination setting (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RB_agg</w:t>
            </w:r>
            <w:proofErr w:type="spellEnd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) as specified in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subclause</w:t>
            </w:r>
            <w:proofErr w:type="spellEnd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5.4.2A.1 for the CA Configuration across bandwidth combination sets supported by the UE.</w:t>
            </w:r>
          </w:p>
        </w:tc>
        <w:tc>
          <w:tcPr>
            <w:tcW w:w="182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Refer to “PCC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RB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”and</w:t>
            </w:r>
            <w:proofErr w:type="spellEnd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“SCCs N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 xml:space="preserve">RB 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” columns</w:t>
            </w:r>
          </w:p>
        </w:tc>
      </w:tr>
      <w:tr w:rsidR="00D75C82" w:rsidRPr="00D75C82" w:rsidTr="00D75C82">
        <w:trPr>
          <w:trHeight w:val="480"/>
        </w:trPr>
        <w:tc>
          <w:tcPr>
            <w:tcW w:w="3178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Network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signalling</w:t>
            </w:r>
            <w:proofErr w:type="spellEnd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value</w:t>
            </w:r>
          </w:p>
        </w:tc>
        <w:tc>
          <w:tcPr>
            <w:tcW w:w="182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NS_01 by default, exceptions listed in Table 7.3.3-3, dependent on PCC Band</w:t>
            </w:r>
          </w:p>
        </w:tc>
      </w:tr>
      <w:tr w:rsidR="00D75C82" w:rsidRPr="00D75C82" w:rsidTr="00D75C82">
        <w:trPr>
          <w:trHeight w:val="345"/>
        </w:trPr>
        <w:tc>
          <w:tcPr>
            <w:tcW w:w="5000" w:type="pct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Test Parameters for CA Configurations</w:t>
            </w:r>
          </w:p>
        </w:tc>
      </w:tr>
      <w:tr w:rsidR="00D75C82" w:rsidRPr="00D75C82" w:rsidTr="00D75C82">
        <w:trPr>
          <w:trHeight w:val="345"/>
        </w:trPr>
        <w:tc>
          <w:tcPr>
            <w:tcW w:w="11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ID</w:t>
            </w:r>
          </w:p>
        </w:tc>
        <w:tc>
          <w:tcPr>
            <w:tcW w:w="108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PCC</w:t>
            </w:r>
          </w:p>
        </w:tc>
        <w:tc>
          <w:tcPr>
            <w:tcW w:w="99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SCC1</w:t>
            </w:r>
          </w:p>
        </w:tc>
        <w:tc>
          <w:tcPr>
            <w:tcW w:w="97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SCC2</w:t>
            </w:r>
          </w:p>
        </w:tc>
        <w:tc>
          <w:tcPr>
            <w:tcW w:w="98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SCC3</w:t>
            </w:r>
          </w:p>
        </w:tc>
        <w:tc>
          <w:tcPr>
            <w:tcW w:w="84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SCC4</w:t>
            </w:r>
          </w:p>
        </w:tc>
      </w:tr>
      <w:tr w:rsidR="00D75C82" w:rsidRPr="00D75C82" w:rsidTr="00D75C82">
        <w:trPr>
          <w:trHeight w:val="345"/>
        </w:trPr>
        <w:tc>
          <w:tcPr>
            <w:tcW w:w="1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Band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Range</w:t>
            </w:r>
          </w:p>
        </w:tc>
        <w:tc>
          <w:tcPr>
            <w:tcW w:w="6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RB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Band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Range</w:t>
            </w:r>
          </w:p>
        </w:tc>
        <w:tc>
          <w:tcPr>
            <w:tcW w:w="51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RB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Band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Range</w:t>
            </w:r>
          </w:p>
        </w:tc>
        <w:tc>
          <w:tcPr>
            <w:tcW w:w="49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RB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Band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Range</w:t>
            </w:r>
          </w:p>
        </w:tc>
        <w:tc>
          <w:tcPr>
            <w:tcW w:w="50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RB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Band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Range</w:t>
            </w:r>
          </w:p>
        </w:tc>
        <w:tc>
          <w:tcPr>
            <w:tcW w:w="39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RB</w:t>
            </w:r>
          </w:p>
        </w:tc>
      </w:tr>
      <w:tr w:rsidR="00D75C82" w:rsidRPr="00D75C82" w:rsidTr="00D75C82">
        <w:trPr>
          <w:trHeight w:val="495"/>
        </w:trPr>
        <w:tc>
          <w:tcPr>
            <w:tcW w:w="1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UL MOD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DL MOD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UL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DL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UL MOD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DL MOD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UL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DL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UL MOD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DL MOD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UL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DL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UL MOD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DL MOD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UL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DL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2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UL MOD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DL MOD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UL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DL</w:t>
            </w:r>
            <w:r w:rsidRPr="00D75C82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</w:tr>
      <w:tr w:rsidR="00D75C82" w:rsidRPr="00D75C82" w:rsidTr="00D75C82">
        <w:trPr>
          <w:trHeight w:val="345"/>
        </w:trPr>
        <w:tc>
          <w:tcPr>
            <w:tcW w:w="4159" w:type="pct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Default Test Settings for a CA_XE Configuration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D75C82" w:rsidRPr="00D75C82" w:rsidTr="00D75C82">
        <w:trPr>
          <w:trHeight w:val="495"/>
        </w:trPr>
        <w:tc>
          <w:tcPr>
            <w:tcW w:w="11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Low/CC1</w:t>
            </w:r>
          </w:p>
        </w:tc>
        <w:tc>
          <w:tcPr>
            <w:tcW w:w="3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Low/CC2</w:t>
            </w:r>
          </w:p>
        </w:tc>
        <w:tc>
          <w:tcPr>
            <w:tcW w:w="2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Low/CC3</w:t>
            </w:r>
          </w:p>
        </w:tc>
        <w:tc>
          <w:tcPr>
            <w:tcW w:w="2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Low/CC4</w:t>
            </w:r>
          </w:p>
        </w:tc>
        <w:tc>
          <w:tcPr>
            <w:tcW w:w="2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D75C82" w:rsidRPr="00D75C82" w:rsidTr="00D75C82">
        <w:trPr>
          <w:trHeight w:val="495"/>
        </w:trPr>
        <w:tc>
          <w:tcPr>
            <w:tcW w:w="1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3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2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D75C82" w:rsidRPr="00D75C82" w:rsidTr="00D75C82">
        <w:trPr>
          <w:trHeight w:val="495"/>
        </w:trPr>
        <w:tc>
          <w:tcPr>
            <w:tcW w:w="11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Low/CC1</w:t>
            </w:r>
          </w:p>
        </w:tc>
        <w:tc>
          <w:tcPr>
            <w:tcW w:w="3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Low/CC2</w:t>
            </w:r>
          </w:p>
        </w:tc>
        <w:tc>
          <w:tcPr>
            <w:tcW w:w="2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Low/CC3</w:t>
            </w:r>
          </w:p>
        </w:tc>
        <w:tc>
          <w:tcPr>
            <w:tcW w:w="2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Low/CC3</w:t>
            </w:r>
          </w:p>
        </w:tc>
        <w:tc>
          <w:tcPr>
            <w:tcW w:w="2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D75C82" w:rsidRPr="00D75C82" w:rsidTr="00D75C82">
        <w:trPr>
          <w:trHeight w:val="495"/>
        </w:trPr>
        <w:tc>
          <w:tcPr>
            <w:tcW w:w="1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3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2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D75C82" w:rsidRPr="00D75C82" w:rsidTr="00D75C82">
        <w:trPr>
          <w:trHeight w:val="495"/>
        </w:trPr>
        <w:tc>
          <w:tcPr>
            <w:tcW w:w="11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High/CC1</w:t>
            </w:r>
          </w:p>
        </w:tc>
        <w:tc>
          <w:tcPr>
            <w:tcW w:w="3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High/CC2</w:t>
            </w:r>
          </w:p>
        </w:tc>
        <w:tc>
          <w:tcPr>
            <w:tcW w:w="2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High/CC3</w:t>
            </w:r>
          </w:p>
        </w:tc>
        <w:tc>
          <w:tcPr>
            <w:tcW w:w="2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High/CC4</w:t>
            </w:r>
          </w:p>
        </w:tc>
        <w:tc>
          <w:tcPr>
            <w:tcW w:w="2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D75C82" w:rsidRPr="00D75C82" w:rsidTr="00D75C82">
        <w:trPr>
          <w:trHeight w:val="495"/>
        </w:trPr>
        <w:tc>
          <w:tcPr>
            <w:tcW w:w="1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3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2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D75C82" w:rsidRPr="00D75C82" w:rsidTr="00D75C82">
        <w:trPr>
          <w:trHeight w:val="495"/>
        </w:trPr>
        <w:tc>
          <w:tcPr>
            <w:tcW w:w="11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High/CC1</w:t>
            </w:r>
          </w:p>
        </w:tc>
        <w:tc>
          <w:tcPr>
            <w:tcW w:w="3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High/CC2</w:t>
            </w:r>
          </w:p>
        </w:tc>
        <w:tc>
          <w:tcPr>
            <w:tcW w:w="2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High/CC3</w:t>
            </w:r>
          </w:p>
        </w:tc>
        <w:tc>
          <w:tcPr>
            <w:tcW w:w="2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High/CC4</w:t>
            </w:r>
          </w:p>
        </w:tc>
        <w:tc>
          <w:tcPr>
            <w:tcW w:w="2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D75C82" w:rsidRPr="00D75C82" w:rsidTr="00D75C82">
        <w:trPr>
          <w:trHeight w:val="495"/>
        </w:trPr>
        <w:tc>
          <w:tcPr>
            <w:tcW w:w="1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3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2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75C82" w:rsidRPr="00D75C82" w:rsidRDefault="00D75C82" w:rsidP="00D75C82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D75C82" w:rsidRPr="00D75C82" w:rsidTr="00D75C82">
        <w:trPr>
          <w:trHeight w:val="345"/>
        </w:trPr>
        <w:tc>
          <w:tcPr>
            <w:tcW w:w="5000" w:type="pct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5C82" w:rsidRPr="00D75C82" w:rsidRDefault="00D75C82" w:rsidP="00D75C82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D75C82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Note:    TBD</w:t>
            </w:r>
          </w:p>
        </w:tc>
      </w:tr>
    </w:tbl>
    <w:p w:rsidR="00D75C82" w:rsidRDefault="00D75C82" w:rsidP="00D75C82">
      <w:pPr>
        <w:rPr>
          <w:rFonts w:hint="eastAsia"/>
          <w:lang w:eastAsia="zh-TW"/>
        </w:rPr>
      </w:pPr>
    </w:p>
    <w:p w:rsidR="0080592B" w:rsidRPr="00F476E6" w:rsidRDefault="0080592B" w:rsidP="0080592B">
      <w:pPr>
        <w:pStyle w:val="TH"/>
        <w:rPr>
          <w:rFonts w:eastAsia="新細明體"/>
          <w:lang w:eastAsia="zh-TW"/>
        </w:rPr>
      </w:pPr>
      <w:r w:rsidRPr="00FB2165">
        <w:lastRenderedPageBreak/>
        <w:t xml:space="preserve">Table </w:t>
      </w:r>
      <w:r>
        <w:rPr>
          <w:rFonts w:hint="eastAsia"/>
        </w:rPr>
        <w:t>2</w:t>
      </w:r>
      <w:r w:rsidRPr="00FB2165">
        <w:t>-</w:t>
      </w:r>
      <w:r w:rsidR="00D75C82">
        <w:rPr>
          <w:rFonts w:eastAsiaTheme="minorEastAsia" w:hint="eastAsia"/>
          <w:lang w:eastAsia="zh-TW"/>
        </w:rPr>
        <w:t>4</w:t>
      </w:r>
      <w:r w:rsidRPr="00FB2165">
        <w:t>: Test Configuration Table (Int</w:t>
      </w:r>
      <w:r>
        <w:rPr>
          <w:rFonts w:hint="eastAsia"/>
        </w:rPr>
        <w:t>er</w:t>
      </w:r>
      <w:r>
        <w:t>-band</w:t>
      </w:r>
      <w:r w:rsidRPr="00FB2165">
        <w:t>)</w:t>
      </w:r>
      <w:r>
        <w:rPr>
          <w:rFonts w:eastAsia="新細明體" w:hint="eastAsia"/>
          <w:lang w:eastAsia="zh-TW"/>
        </w:rPr>
        <w:t xml:space="preserve"> </w:t>
      </w:r>
      <w:r w:rsidRPr="00F476E6">
        <w:rPr>
          <w:rFonts w:eastAsia="新細明體" w:hint="eastAsia"/>
          <w:highlight w:val="yellow"/>
          <w:lang w:eastAsia="zh-TW"/>
        </w:rPr>
        <w:t>(</w:t>
      </w:r>
      <w:r w:rsidR="0066395A">
        <w:rPr>
          <w:rFonts w:eastAsia="新細明體" w:hint="eastAsia"/>
          <w:highlight w:val="yellow"/>
          <w:lang w:eastAsia="zh-TW"/>
        </w:rPr>
        <w:t>O</w:t>
      </w:r>
      <w:r w:rsidRPr="00F476E6">
        <w:rPr>
          <w:rFonts w:eastAsia="新細明體" w:hint="eastAsia"/>
          <w:highlight w:val="yellow"/>
          <w:lang w:eastAsia="zh-TW"/>
        </w:rPr>
        <w:t>lder format)</w:t>
      </w:r>
    </w:p>
    <w:tbl>
      <w:tblPr>
        <w:tblW w:w="13317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378"/>
        <w:gridCol w:w="648"/>
        <w:gridCol w:w="749"/>
        <w:gridCol w:w="648"/>
        <w:gridCol w:w="749"/>
        <w:gridCol w:w="648"/>
        <w:gridCol w:w="749"/>
        <w:gridCol w:w="648"/>
        <w:gridCol w:w="749"/>
        <w:gridCol w:w="809"/>
        <w:gridCol w:w="809"/>
        <w:gridCol w:w="809"/>
        <w:gridCol w:w="809"/>
        <w:gridCol w:w="699"/>
        <w:gridCol w:w="417"/>
        <w:gridCol w:w="417"/>
        <w:gridCol w:w="417"/>
        <w:gridCol w:w="417"/>
        <w:gridCol w:w="699"/>
        <w:gridCol w:w="1049"/>
      </w:tblGrid>
      <w:tr w:rsidR="0080592B" w:rsidRPr="00644298" w:rsidTr="00C021A8">
        <w:trPr>
          <w:trHeight w:val="245"/>
          <w:jc w:val="center"/>
        </w:trPr>
        <w:tc>
          <w:tcPr>
            <w:tcW w:w="133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Initial Conditions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92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Test Environment as specified in TS 36.508[7] </w:t>
            </w:r>
            <w:proofErr w:type="spellStart"/>
            <w:r w:rsidRPr="00644298">
              <w:rPr>
                <w:lang w:eastAsia="ja-JP"/>
              </w:rPr>
              <w:t>subclause</w:t>
            </w:r>
            <w:proofErr w:type="spellEnd"/>
            <w:r w:rsidRPr="00644298">
              <w:rPr>
                <w:lang w:eastAsia="ja-JP"/>
              </w:rPr>
              <w:t xml:space="preserve"> 4.1</w:t>
            </w: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>NC, TL/VL, TL/VH, TH/VL, TH/VH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92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Test Frequencies as specified in TS36.508 [7] </w:t>
            </w:r>
            <w:proofErr w:type="spellStart"/>
            <w:r w:rsidRPr="00644298">
              <w:rPr>
                <w:lang w:eastAsia="ja-JP"/>
              </w:rPr>
              <w:t>subclause</w:t>
            </w:r>
            <w:proofErr w:type="spellEnd"/>
            <w:r w:rsidRPr="00644298">
              <w:rPr>
                <w:lang w:eastAsia="ja-JP"/>
              </w:rPr>
              <w:t xml:space="preserve"> 4.3.1 for different CA bandwidth classes.</w:t>
            </w: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>For test frequencies refer to “Range” columns. For mapping within Band refer to “CC” columns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92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>Test CC Combination setting (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  <w:r w:rsidRPr="00644298">
              <w:rPr>
                <w:lang w:eastAsia="ja-JP"/>
              </w:rPr>
              <w:t xml:space="preserve">) as specified in </w:t>
            </w:r>
            <w:proofErr w:type="spellStart"/>
            <w:r w:rsidRPr="00644298">
              <w:rPr>
                <w:lang w:eastAsia="ja-JP"/>
              </w:rPr>
              <w:t>subclause</w:t>
            </w:r>
            <w:proofErr w:type="spellEnd"/>
            <w:r w:rsidRPr="00644298">
              <w:rPr>
                <w:lang w:eastAsia="ja-JP"/>
              </w:rPr>
              <w:t xml:space="preserve"> 5.4.2A.1 for the CA Configuration across bandwidth combination sets supported by the UE.</w:t>
            </w: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Refer to “PCC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</w:t>
            </w:r>
            <w:r w:rsidRPr="00644298">
              <w:rPr>
                <w:lang w:eastAsia="ja-JP"/>
              </w:rPr>
              <w:t>”and</w:t>
            </w:r>
            <w:proofErr w:type="spellEnd"/>
            <w:r w:rsidRPr="00644298">
              <w:rPr>
                <w:lang w:eastAsia="ja-JP"/>
              </w:rPr>
              <w:t xml:space="preserve"> “SCCs N</w:t>
            </w:r>
            <w:r w:rsidRPr="00644298">
              <w:rPr>
                <w:vertAlign w:val="subscript"/>
                <w:lang w:eastAsia="ja-JP"/>
              </w:rPr>
              <w:t xml:space="preserve">RB </w:t>
            </w:r>
            <w:r w:rsidRPr="00644298">
              <w:rPr>
                <w:lang w:eastAsia="ja-JP"/>
              </w:rPr>
              <w:t>” columns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92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>Network signalling value</w:t>
            </w: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>NS_01 by default, exceptions listed in Table 7.3.3-3, dependent on PCC Band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133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>Test Parameters for CA Configurations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3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ID</w:t>
            </w:r>
          </w:p>
        </w:tc>
        <w:tc>
          <w:tcPr>
            <w:tcW w:w="8824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CA Configuration /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236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DL Allocation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UL Allocation (Note 2,3)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558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CA Configuration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PCC N</w:t>
            </w:r>
            <w:r w:rsidRPr="00644298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27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SCCs N</w:t>
            </w:r>
            <w:r w:rsidRPr="00644298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CC MOD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PCC &amp; SCCs</w:t>
            </w:r>
            <w:r w:rsidRPr="00644298">
              <w:rPr>
                <w:lang w:eastAsia="ja-JP"/>
              </w:rPr>
              <w:br/>
              <w:t>RB allocation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CC MOD</w:t>
            </w:r>
          </w:p>
        </w:tc>
        <w:tc>
          <w:tcPr>
            <w:tcW w:w="10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PCC</w:t>
            </w:r>
            <w:r w:rsidRPr="00644298">
              <w:rPr>
                <w:lang w:val="en-US" w:eastAsia="ja-JP"/>
              </w:rPr>
              <w:br/>
              <w:t>L</w:t>
            </w:r>
            <w:r w:rsidRPr="00644298">
              <w:rPr>
                <w:vertAlign w:val="subscript"/>
                <w:lang w:val="en-US" w:eastAsia="ja-JP"/>
              </w:rPr>
              <w:t>CRB</w:t>
            </w:r>
            <w:r w:rsidRPr="00644298">
              <w:rPr>
                <w:lang w:val="en-US" w:eastAsia="ja-JP"/>
              </w:rPr>
              <w:t xml:space="preserve"> @ </w:t>
            </w:r>
            <w:proofErr w:type="spellStart"/>
            <w:r w:rsidRPr="00644298">
              <w:rPr>
                <w:lang w:val="en-US" w:eastAsia="ja-JP"/>
              </w:rPr>
              <w:t>RB</w:t>
            </w:r>
            <w:r w:rsidRPr="00644298">
              <w:rPr>
                <w:vertAlign w:val="subscript"/>
                <w:lang w:val="en-US" w:eastAsia="ja-JP"/>
              </w:rPr>
              <w:t>start</w:t>
            </w:r>
            <w:proofErr w:type="spellEnd"/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13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PCC</w:t>
            </w:r>
          </w:p>
        </w:tc>
        <w:tc>
          <w:tcPr>
            <w:tcW w:w="13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SCC1</w:t>
            </w:r>
          </w:p>
        </w:tc>
        <w:tc>
          <w:tcPr>
            <w:tcW w:w="13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SCC2</w:t>
            </w:r>
          </w:p>
        </w:tc>
        <w:tc>
          <w:tcPr>
            <w:tcW w:w="13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SCC3</w:t>
            </w:r>
          </w:p>
        </w:tc>
        <w:tc>
          <w:tcPr>
            <w:tcW w:w="4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SCC1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SCC2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SCC3</w:t>
            </w: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PCC</w:t>
            </w:r>
          </w:p>
        </w:tc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SCC1</w:t>
            </w:r>
          </w:p>
        </w:tc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SCC2</w:t>
            </w:r>
          </w:p>
        </w:tc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SCC3</w:t>
            </w: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Band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Range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Band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Range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Band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Range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Band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Range</w:t>
            </w:r>
          </w:p>
        </w:tc>
        <w:tc>
          <w:tcPr>
            <w:tcW w:w="4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133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Default Test Settings for a CA_WA-XA-YA-ZA Configuration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eastAsia="ja-JP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W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32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Highest N</w:t>
            </w:r>
            <w:r w:rsidRPr="00644298">
              <w:rPr>
                <w:vertAlign w:val="subscript"/>
                <w:lang w:eastAsia="ja-JP"/>
              </w:rPr>
              <w:t>RB</w:t>
            </w:r>
            <w:r w:rsidRPr="00644298">
              <w:rPr>
                <w:lang w:eastAsia="ja-JP"/>
              </w:rPr>
              <w:t xml:space="preserve"> for all CCs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eastAsia="ja-JP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W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32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Highest N</w:t>
            </w:r>
            <w:r w:rsidRPr="00644298">
              <w:rPr>
                <w:vertAlign w:val="subscript"/>
                <w:lang w:eastAsia="ja-JP"/>
              </w:rPr>
              <w:t>RB</w:t>
            </w:r>
            <w:r w:rsidRPr="00644298">
              <w:rPr>
                <w:lang w:eastAsia="ja-JP"/>
              </w:rPr>
              <w:t xml:space="preserve"> for all CCs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eastAsia="ja-JP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W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32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  <w:r w:rsidRPr="00644298">
              <w:rPr>
                <w:lang w:val="en-US" w:eastAsia="ja-JP"/>
              </w:rPr>
              <w:t xml:space="preserve"> for all CCs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eastAsia="ja-JP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W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32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  <w:r w:rsidRPr="00644298">
              <w:rPr>
                <w:lang w:val="en-US" w:eastAsia="ja-JP"/>
              </w:rPr>
              <w:t xml:space="preserve"> for all CCs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133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Default Test Settings for a CA_XA-YD Configuration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  <w:r w:rsidRPr="00644298">
              <w:rPr>
                <w:lang w:val="en-US" w:eastAsia="ja-JP"/>
              </w:rPr>
              <w:br/>
              <w:t>/CC3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Highest N</w:t>
            </w:r>
            <w:r w:rsidRPr="00644298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27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24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Highest N</w:t>
            </w:r>
            <w:r w:rsidRPr="00644298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24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Lowest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24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24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Lowest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133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Default Test Settings for a CA_XA-YA-ZC and CA_XA-YA-ZB Configuration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Highest N</w:t>
            </w:r>
            <w:r w:rsidRPr="00644298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Highest N</w:t>
            </w:r>
            <w:r w:rsidRPr="00644298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Highest N</w:t>
            </w:r>
            <w:r w:rsidRPr="00644298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Highest N</w:t>
            </w:r>
            <w:r w:rsidRPr="00644298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lastRenderedPageBreak/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Lowest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Lowest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133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Default Test Settings for a CA_XC-YC Configuration</w:t>
            </w:r>
          </w:p>
        </w:tc>
      </w:tr>
      <w:tr w:rsidR="0080592B" w:rsidRPr="00644298" w:rsidTr="00C021A8">
        <w:trPr>
          <w:trHeight w:val="425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25"/>
          <w:jc w:val="center"/>
        </w:trPr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2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Lowest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Lowest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25"/>
          <w:jc w:val="center"/>
        </w:trPr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3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25"/>
          <w:jc w:val="center"/>
        </w:trPr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4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Lowest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Lowest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B15786" w:rsidTr="00C021A8">
        <w:trPr>
          <w:trHeight w:val="245"/>
          <w:jc w:val="center"/>
        </w:trPr>
        <w:tc>
          <w:tcPr>
            <w:tcW w:w="133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N"/>
              <w:rPr>
                <w:lang w:val="en-US" w:eastAsia="ja-JP"/>
              </w:rPr>
            </w:pPr>
            <w:r w:rsidRPr="00644298">
              <w:rPr>
                <w:rFonts w:hint="eastAsia"/>
                <w:lang w:val="en-US" w:eastAsia="ja-JP"/>
              </w:rPr>
              <w:t>Note:</w:t>
            </w:r>
            <w:r w:rsidRPr="00644298">
              <w:rPr>
                <w:lang w:eastAsia="ja-JP"/>
              </w:rPr>
              <w:t xml:space="preserve"> </w:t>
            </w:r>
            <w:r w:rsidRPr="00644298">
              <w:rPr>
                <w:lang w:eastAsia="en-US"/>
              </w:rPr>
              <w:tab/>
            </w:r>
            <w:r w:rsidRPr="00644298">
              <w:rPr>
                <w:rFonts w:hint="eastAsia"/>
                <w:lang w:val="en-US" w:eastAsia="ja-JP"/>
              </w:rPr>
              <w:t>TBD</w:t>
            </w:r>
          </w:p>
        </w:tc>
      </w:tr>
    </w:tbl>
    <w:p w:rsidR="0080592B" w:rsidRDefault="0080592B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80592B" w:rsidRDefault="0080592B" w:rsidP="0080592B">
      <w:pPr>
        <w:rPr>
          <w:rFonts w:eastAsia="新細明體"/>
          <w:lang w:val="en-US" w:eastAsia="zh-TW"/>
        </w:rPr>
      </w:pPr>
    </w:p>
    <w:p w:rsidR="0080592B" w:rsidRPr="00F476E6" w:rsidRDefault="0080592B" w:rsidP="0080592B">
      <w:pPr>
        <w:pStyle w:val="TH"/>
        <w:rPr>
          <w:rFonts w:eastAsia="新細明體"/>
          <w:lang w:eastAsia="zh-TW"/>
        </w:rPr>
      </w:pPr>
      <w:r w:rsidRPr="00FB2165">
        <w:lastRenderedPageBreak/>
        <w:t xml:space="preserve">Table </w:t>
      </w:r>
      <w:r>
        <w:rPr>
          <w:rFonts w:hint="eastAsia"/>
        </w:rPr>
        <w:t>2</w:t>
      </w:r>
      <w:r w:rsidRPr="00FB2165">
        <w:t>-</w:t>
      </w:r>
      <w:r w:rsidR="0066395A">
        <w:rPr>
          <w:rFonts w:eastAsiaTheme="minorEastAsia" w:hint="eastAsia"/>
          <w:lang w:eastAsia="zh-TW"/>
        </w:rPr>
        <w:t>5</w:t>
      </w:r>
      <w:r w:rsidRPr="00FB2165">
        <w:t>: Test Configuration Table (Int</w:t>
      </w:r>
      <w:r>
        <w:rPr>
          <w:rFonts w:hint="eastAsia"/>
        </w:rPr>
        <w:t>er</w:t>
      </w:r>
      <w:r>
        <w:t>-band</w:t>
      </w:r>
      <w:r w:rsidRPr="00FB2165">
        <w:t>)</w:t>
      </w:r>
      <w:r>
        <w:rPr>
          <w:rFonts w:eastAsia="新細明體" w:hint="eastAsia"/>
          <w:lang w:eastAsia="zh-TW"/>
        </w:rPr>
        <w:t xml:space="preserve"> </w:t>
      </w:r>
      <w:r w:rsidRPr="00B30AE8">
        <w:rPr>
          <w:rFonts w:eastAsia="新細明體" w:hint="eastAsia"/>
          <w:lang w:eastAsia="zh-TW"/>
        </w:rPr>
        <w:t>(</w:t>
      </w:r>
      <w:r w:rsidR="0066395A" w:rsidRPr="00B30AE8">
        <w:rPr>
          <w:rFonts w:eastAsia="新細明體" w:hint="eastAsia"/>
          <w:highlight w:val="cyan"/>
          <w:lang w:eastAsia="zh-TW"/>
        </w:rPr>
        <w:t>N</w:t>
      </w:r>
      <w:r w:rsidRPr="00B30AE8">
        <w:rPr>
          <w:rFonts w:eastAsia="新細明體" w:hint="eastAsia"/>
          <w:highlight w:val="cyan"/>
          <w:lang w:eastAsia="zh-TW"/>
        </w:rPr>
        <w:t>ew format</w:t>
      </w:r>
      <w:r w:rsidRPr="00B30AE8">
        <w:rPr>
          <w:rFonts w:eastAsia="新細明體" w:hint="eastAsia"/>
          <w:lang w:eastAsia="zh-TW"/>
        </w:rPr>
        <w:t>)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842"/>
        <w:gridCol w:w="593"/>
        <w:gridCol w:w="837"/>
        <w:gridCol w:w="907"/>
        <w:gridCol w:w="849"/>
        <w:gridCol w:w="502"/>
        <w:gridCol w:w="837"/>
        <w:gridCol w:w="542"/>
        <w:gridCol w:w="837"/>
        <w:gridCol w:w="502"/>
        <w:gridCol w:w="837"/>
        <w:gridCol w:w="542"/>
        <w:gridCol w:w="837"/>
        <w:gridCol w:w="483"/>
        <w:gridCol w:w="837"/>
        <w:gridCol w:w="542"/>
        <w:gridCol w:w="849"/>
        <w:gridCol w:w="508"/>
        <w:gridCol w:w="587"/>
        <w:gridCol w:w="535"/>
        <w:gridCol w:w="539"/>
      </w:tblGrid>
      <w:tr w:rsidR="00E2111C" w:rsidRPr="00E2111C" w:rsidTr="00E2111C">
        <w:trPr>
          <w:trHeight w:val="330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Initial Conditions</w:t>
            </w:r>
          </w:p>
        </w:tc>
      </w:tr>
      <w:tr w:rsidR="00E2111C" w:rsidRPr="00E2111C" w:rsidTr="00E2111C">
        <w:trPr>
          <w:trHeight w:val="330"/>
        </w:trPr>
        <w:tc>
          <w:tcPr>
            <w:tcW w:w="2929" w:type="pct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2111C" w:rsidRPr="00E2111C" w:rsidRDefault="00E2111C" w:rsidP="00E2111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Test Environment as specified in</w:t>
            </w:r>
          </w:p>
        </w:tc>
        <w:tc>
          <w:tcPr>
            <w:tcW w:w="2071" w:type="pct"/>
            <w:gridSpan w:val="9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2111C" w:rsidRPr="00E2111C" w:rsidRDefault="00E2111C" w:rsidP="00E2111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NC</w:t>
            </w:r>
          </w:p>
        </w:tc>
      </w:tr>
      <w:tr w:rsidR="00E2111C" w:rsidRPr="00E2111C" w:rsidTr="00E2111C">
        <w:trPr>
          <w:trHeight w:val="345"/>
        </w:trPr>
        <w:tc>
          <w:tcPr>
            <w:tcW w:w="2929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2111C" w:rsidRPr="00E2111C" w:rsidRDefault="00E2111C" w:rsidP="00E2111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TS 36.508[7] </w:t>
            </w:r>
            <w:proofErr w:type="spellStart"/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subclause</w:t>
            </w:r>
            <w:proofErr w:type="spellEnd"/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4.1</w:t>
            </w:r>
          </w:p>
        </w:tc>
        <w:tc>
          <w:tcPr>
            <w:tcW w:w="2071" w:type="pct"/>
            <w:gridSpan w:val="9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</w:tr>
      <w:tr w:rsidR="00E2111C" w:rsidRPr="00E2111C" w:rsidTr="00E2111C">
        <w:trPr>
          <w:trHeight w:val="480"/>
        </w:trPr>
        <w:tc>
          <w:tcPr>
            <w:tcW w:w="2929" w:type="pct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2111C" w:rsidRPr="00E2111C" w:rsidRDefault="00E2111C" w:rsidP="00E2111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Test Frequencies as specified in TS36.508 [7] </w:t>
            </w:r>
            <w:proofErr w:type="spellStart"/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subclause</w:t>
            </w:r>
            <w:proofErr w:type="spellEnd"/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4.3.1 for different CA bandwidth classes.</w:t>
            </w:r>
          </w:p>
        </w:tc>
        <w:tc>
          <w:tcPr>
            <w:tcW w:w="2071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2111C" w:rsidRPr="00E2111C" w:rsidRDefault="00E2111C" w:rsidP="00E2111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For test frequencies refer to “Range” columns. For mapping within Band refer to “CC” columns</w:t>
            </w:r>
          </w:p>
        </w:tc>
      </w:tr>
      <w:tr w:rsidR="00E2111C" w:rsidRPr="00E2111C" w:rsidTr="00E2111C">
        <w:trPr>
          <w:trHeight w:val="345"/>
        </w:trPr>
        <w:tc>
          <w:tcPr>
            <w:tcW w:w="2929" w:type="pct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2111C" w:rsidRPr="00E2111C" w:rsidRDefault="00E2111C" w:rsidP="00E2111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Test CC Combination setting (</w:t>
            </w:r>
            <w:proofErr w:type="spellStart"/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</w:t>
            </w:r>
            <w:r w:rsidRPr="00E2111C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RB_agg</w:t>
            </w:r>
            <w:proofErr w:type="spellEnd"/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) as specified in </w:t>
            </w:r>
            <w:proofErr w:type="spellStart"/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subclause</w:t>
            </w:r>
            <w:proofErr w:type="spellEnd"/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5.4.2A.1 for the CA Configuration across bandwidth combination sets supported by the UE.</w:t>
            </w:r>
          </w:p>
        </w:tc>
        <w:tc>
          <w:tcPr>
            <w:tcW w:w="2071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2111C" w:rsidRPr="00E2111C" w:rsidRDefault="00E2111C" w:rsidP="00E2111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Refer to “PCC </w:t>
            </w:r>
            <w:proofErr w:type="spellStart"/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</w:t>
            </w:r>
            <w:r w:rsidRPr="00E2111C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RB</w:t>
            </w: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”and</w:t>
            </w:r>
            <w:proofErr w:type="spellEnd"/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“SCCs N</w:t>
            </w:r>
            <w:r w:rsidRPr="00E2111C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 xml:space="preserve">RB </w:t>
            </w: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” columns</w:t>
            </w:r>
          </w:p>
        </w:tc>
      </w:tr>
      <w:tr w:rsidR="00E2111C" w:rsidRPr="00E2111C" w:rsidTr="00E2111C">
        <w:trPr>
          <w:trHeight w:val="480"/>
        </w:trPr>
        <w:tc>
          <w:tcPr>
            <w:tcW w:w="2929" w:type="pct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2111C" w:rsidRPr="00E2111C" w:rsidRDefault="00E2111C" w:rsidP="00E2111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Network </w:t>
            </w:r>
            <w:proofErr w:type="spellStart"/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signalling</w:t>
            </w:r>
            <w:proofErr w:type="spellEnd"/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value</w:t>
            </w:r>
          </w:p>
        </w:tc>
        <w:tc>
          <w:tcPr>
            <w:tcW w:w="207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2111C" w:rsidRPr="00E2111C" w:rsidRDefault="00E2111C" w:rsidP="00E2111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NS_01 by default, exceptions listed in Table 7.3.3-3, dependent on PCC Band</w:t>
            </w:r>
          </w:p>
        </w:tc>
      </w:tr>
      <w:tr w:rsidR="00E2111C" w:rsidRPr="00E2111C" w:rsidTr="00E2111C">
        <w:trPr>
          <w:trHeight w:val="345"/>
        </w:trPr>
        <w:tc>
          <w:tcPr>
            <w:tcW w:w="5000" w:type="pct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Test Parameters for CA Configurations</w:t>
            </w:r>
          </w:p>
        </w:tc>
      </w:tr>
      <w:tr w:rsidR="00E2111C" w:rsidRPr="00E2111C" w:rsidTr="00E2111C">
        <w:trPr>
          <w:trHeight w:val="34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ID</w:t>
            </w:r>
          </w:p>
        </w:tc>
        <w:tc>
          <w:tcPr>
            <w:tcW w:w="10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PCC</w:t>
            </w:r>
          </w:p>
        </w:tc>
        <w:tc>
          <w:tcPr>
            <w:tcW w:w="92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SCC1</w:t>
            </w:r>
          </w:p>
        </w:tc>
        <w:tc>
          <w:tcPr>
            <w:tcW w:w="93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SCC2</w:t>
            </w:r>
          </w:p>
        </w:tc>
        <w:tc>
          <w:tcPr>
            <w:tcW w:w="949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SCC3</w:t>
            </w:r>
          </w:p>
        </w:tc>
        <w:tc>
          <w:tcPr>
            <w:tcW w:w="82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SCC4</w:t>
            </w:r>
          </w:p>
        </w:tc>
      </w:tr>
      <w:tr w:rsidR="00E2111C" w:rsidRPr="00E2111C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Band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Range</w:t>
            </w:r>
          </w:p>
        </w:tc>
        <w:tc>
          <w:tcPr>
            <w:tcW w:w="60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</w:t>
            </w: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vertAlign w:val="subscript"/>
                <w:lang w:val="en-US" w:eastAsia="zh-TW"/>
              </w:rPr>
              <w:t>RB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Band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Range</w:t>
            </w:r>
          </w:p>
        </w:tc>
        <w:tc>
          <w:tcPr>
            <w:tcW w:w="49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</w:t>
            </w: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vertAlign w:val="subscript"/>
                <w:lang w:val="en-US" w:eastAsia="zh-TW"/>
              </w:rPr>
              <w:t>RB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Band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Range</w:t>
            </w:r>
          </w:p>
        </w:tc>
        <w:tc>
          <w:tcPr>
            <w:tcW w:w="5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</w:t>
            </w: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vertAlign w:val="subscript"/>
                <w:lang w:val="en-US" w:eastAsia="zh-TW"/>
              </w:rPr>
              <w:t>RB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Band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Range</w:t>
            </w:r>
          </w:p>
        </w:tc>
        <w:tc>
          <w:tcPr>
            <w:tcW w:w="5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</w:t>
            </w: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vertAlign w:val="subscript"/>
                <w:lang w:val="en-US" w:eastAsia="zh-TW"/>
              </w:rPr>
              <w:t>RB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Band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Range</w:t>
            </w:r>
          </w:p>
        </w:tc>
        <w:tc>
          <w:tcPr>
            <w:tcW w:w="4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</w:t>
            </w: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vertAlign w:val="subscript"/>
                <w:lang w:val="en-US" w:eastAsia="zh-TW"/>
              </w:rPr>
              <w:t>RB</w:t>
            </w:r>
          </w:p>
        </w:tc>
      </w:tr>
      <w:tr w:rsidR="00E2111C" w:rsidRPr="00E2111C" w:rsidTr="00E2111C">
        <w:trPr>
          <w:trHeight w:val="49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UL MOD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DL MOD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UL</w:t>
            </w: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DL</w:t>
            </w: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UL MOD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DL MOD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UL</w:t>
            </w: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DL</w:t>
            </w: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UL MOD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DL MOD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UL</w:t>
            </w: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DL</w:t>
            </w: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UL MOD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DL MOD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UL</w:t>
            </w: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DL</w:t>
            </w: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UL MOD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DL MOD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UL</w:t>
            </w: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2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DL</w:t>
            </w: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vertAlign w:val="subscript"/>
                <w:lang w:val="en-US" w:eastAsia="zh-TW"/>
              </w:rPr>
              <w:t>alloc</w:t>
            </w:r>
            <w:proofErr w:type="spellEnd"/>
          </w:p>
        </w:tc>
      </w:tr>
      <w:tr w:rsidR="00E2111C" w:rsidRPr="00E2111C" w:rsidTr="00E2111C">
        <w:trPr>
          <w:trHeight w:val="345"/>
        </w:trPr>
        <w:tc>
          <w:tcPr>
            <w:tcW w:w="4179" w:type="pct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Default Test Settings for a CA_XA-YA-ZA-RA Configuration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="新細明體" w:eastAsia="新細明體" w:hAnsi="新細明體" w:cs="新細明體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="新細明體" w:eastAsia="新細明體" w:hAnsi="新細明體" w:cs="新細明體" w:hint="eastAsia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="新細明體" w:eastAsia="新細明體" w:hAnsi="新細明體" w:cs="新細明體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="新細明體" w:eastAsia="新細明體" w:hAnsi="新細明體" w:cs="新細明體" w:hint="eastAsia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="新細明體" w:eastAsia="新細明體" w:hAnsi="新細明體" w:cs="新細明體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="新細明體" w:eastAsia="新細明體" w:hAnsi="新細明體" w:cs="新細明體" w:hint="eastAsia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="新細明體" w:eastAsia="新細明體" w:hAnsi="新細明體" w:cs="新細明體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="新細明體" w:eastAsia="新細明體" w:hAnsi="新細明體" w:cs="新細明體" w:hint="eastAsia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E2111C" w:rsidRPr="00E2111C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Z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7653DD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eastAsia="新細明體" w:cs="Arial"/>
                <w:noProof/>
                <w:color w:val="000000"/>
                <w:sz w:val="18"/>
                <w:szCs w:val="18"/>
                <w:lang w:val="en-US" w:eastAsia="zh-TW"/>
              </w:rPr>
              <w:pict>
                <v:rect id="_x0000_s2062" style="position:absolute;left:0;text-align:left;margin-left:15.65pt;margin-top:11.65pt;width:80.35pt;height:207.35pt;z-index:251658240;mso-position-horizontal-relative:text;mso-position-vertical-relative:text">
                  <v:textbox style="layout-flow:vertical-ideographic;mso-next-textbox:#_x0000_s2062">
                    <w:txbxContent>
                      <w:p w:rsidR="007653DD" w:rsidRPr="00EB1D86" w:rsidRDefault="007653DD" w:rsidP="007653DD">
                        <w:pPr>
                          <w:jc w:val="center"/>
                          <w:rPr>
                            <w:color w:val="FF0000"/>
                            <w:sz w:val="72"/>
                            <w:szCs w:val="72"/>
                            <w:lang w:eastAsia="zh-TW"/>
                          </w:rPr>
                        </w:pPr>
                        <w:r w:rsidRPr="00EB1D86">
                          <w:rPr>
                            <w:rFonts w:hint="eastAsia"/>
                            <w:color w:val="FF0000"/>
                            <w:sz w:val="72"/>
                            <w:szCs w:val="72"/>
                            <w:lang w:eastAsia="zh-TW"/>
                          </w:rPr>
                          <w:t>5 DL CA</w:t>
                        </w:r>
                      </w:p>
                    </w:txbxContent>
                  </v:textbox>
                </v:rect>
              </w:pict>
            </w:r>
            <w:r w:rsidR="00E2111C"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="Calibri" w:eastAsia="新細明體" w:hAnsi="Calibri" w:cs="新細明體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E2111C" w:rsidRPr="00E2111C" w:rsidTr="00E2111C">
        <w:trPr>
          <w:trHeight w:val="49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E2111C" w:rsidRPr="00E2111C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Z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="Calibri" w:eastAsia="新細明體" w:hAnsi="Calibri" w:cs="新細明體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E2111C" w:rsidRPr="00E2111C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E2111C" w:rsidRPr="00E2111C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Z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="Calibri" w:eastAsia="新細明體" w:hAnsi="Calibri" w:cs="新細明體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E2111C" w:rsidRPr="00E2111C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E2111C" w:rsidRPr="00E2111C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Z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="Calibri" w:eastAsia="新細明體" w:hAnsi="Calibri" w:cs="新細明體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E2111C" w:rsidRPr="00E2111C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E2111C" w:rsidRPr="00E2111C" w:rsidTr="00E2111C">
        <w:trPr>
          <w:trHeight w:val="345"/>
        </w:trPr>
        <w:tc>
          <w:tcPr>
            <w:tcW w:w="4179" w:type="pct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Default Test Settings for a CA_XA-YD Configuration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="新細明體" w:eastAsia="新細明體" w:hAnsi="新細明體" w:cs="新細明體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="新細明體" w:eastAsia="新細明體" w:hAnsi="新細明體" w:cs="新細明體" w:hint="eastAsia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="新細明體" w:eastAsia="新細明體" w:hAnsi="新細明體" w:cs="新細明體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="新細明體" w:eastAsia="新細明體" w:hAnsi="新細明體" w:cs="新細明體" w:hint="eastAsia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="新細明體" w:eastAsia="新細明體" w:hAnsi="新細明體" w:cs="新細明體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="新細明體" w:eastAsia="新細明體" w:hAnsi="新細明體" w:cs="新細明體" w:hint="eastAsia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="新細明體" w:eastAsia="新細明體" w:hAnsi="新細明體" w:cs="新細明體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="新細明體" w:eastAsia="新細明體" w:hAnsi="新細明體" w:cs="新細明體" w:hint="eastAsia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E2111C" w:rsidRPr="00E2111C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Mid/CC1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Mid/CC3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="Calibri" w:eastAsia="新細明體" w:hAnsi="Calibri" w:cs="新細明體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7653DD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062424">
              <w:rPr>
                <w:rFonts w:asciiTheme="minorHAnsi" w:eastAsia="新細明體" w:hAnsiTheme="minorHAnsi" w:cstheme="minorHAnsi"/>
                <w:noProof/>
                <w:color w:val="000000"/>
                <w:sz w:val="18"/>
                <w:szCs w:val="18"/>
                <w:lang w:val="en-US" w:eastAsia="zh-TW"/>
              </w:rPr>
              <w:pict>
                <v:rect id="_x0000_s2063" style="position:absolute;left:0;text-align:left;margin-left:13.9pt;margin-top:6pt;width:84.75pt;height:458.95pt;z-index:251659264;mso-position-horizontal-relative:text;mso-position-vertical-relative:text">
                  <v:textbox style="layout-flow:vertical-ideographic;mso-next-textbox:#_x0000_s2063">
                    <w:txbxContent>
                      <w:p w:rsidR="007653DD" w:rsidRPr="00EB1D86" w:rsidRDefault="007653DD" w:rsidP="007653DD">
                        <w:pPr>
                          <w:jc w:val="center"/>
                          <w:rPr>
                            <w:color w:val="FF0000"/>
                            <w:sz w:val="72"/>
                            <w:szCs w:val="72"/>
                            <w:lang w:eastAsia="zh-TW"/>
                          </w:rPr>
                        </w:pPr>
                        <w:r w:rsidRPr="00EB1D86">
                          <w:rPr>
                            <w:rFonts w:hint="eastAsia"/>
                            <w:color w:val="FF0000"/>
                            <w:sz w:val="72"/>
                            <w:szCs w:val="72"/>
                            <w:lang w:eastAsia="zh-TW"/>
                          </w:rPr>
                          <w:t>5 DL CA</w:t>
                        </w:r>
                      </w:p>
                    </w:txbxContent>
                  </v:textbox>
                </v:rect>
              </w:pict>
            </w:r>
            <w:r w:rsidR="00E2111C"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Low/CC1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Low/CC3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Calibri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High/CC1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High/CC3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Calibri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Low/CC1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Low/CC3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Calibri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High/CC1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High/CC3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Calibri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E2111C" w:rsidRPr="00E2111C" w:rsidTr="00E2111C">
        <w:trPr>
          <w:trHeight w:val="345"/>
        </w:trPr>
        <w:tc>
          <w:tcPr>
            <w:tcW w:w="4179" w:type="pct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Default Test Settings for a CA_XB-YA-ZA and CA_XC-YA-ZA Configuration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Low/CC1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Z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Calibri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Low/CC1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Z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Calibri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High/CC1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Z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Calibri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High/CC1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Z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Calibri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Mid/CC1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Z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Calibri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Z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Mid/CC1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Mid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Highest NRB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Calibri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E2111C" w:rsidRPr="00E2111C" w:rsidTr="00E2111C">
        <w:trPr>
          <w:trHeight w:val="345"/>
        </w:trPr>
        <w:tc>
          <w:tcPr>
            <w:tcW w:w="4179" w:type="pct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lastRenderedPageBreak/>
              <w:t>Default Test Settings for a CA_XC-YC Configuration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Low/CC1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Low/CC1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Calibri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Low/CC1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Low/CC1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Low/CC2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Calibri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High/CC1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High/CC1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Highest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Calibri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062424" w:rsidRPr="00062424" w:rsidTr="00E2111C">
        <w:trPr>
          <w:trHeight w:val="495"/>
        </w:trPr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  <w:t>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High/CC1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REFSENS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High/CC1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X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High/CC2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 xml:space="preserve">Lowest </w:t>
            </w:r>
            <w:proofErr w:type="spellStart"/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="Calibri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E2111C" w:rsidRPr="00062424" w:rsidTr="00E2111C">
        <w:trPr>
          <w:trHeight w:val="345"/>
        </w:trPr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QPSK</w:t>
            </w:r>
          </w:p>
        </w:tc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ALL RBs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2111C" w:rsidRPr="00E2111C" w:rsidRDefault="00E2111C" w:rsidP="00E2111C">
            <w:pPr>
              <w:spacing w:before="0"/>
              <w:jc w:val="center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cstheme="minorHAnsi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E2111C" w:rsidRPr="00E2111C" w:rsidTr="00E2111C">
        <w:trPr>
          <w:trHeight w:val="345"/>
        </w:trPr>
        <w:tc>
          <w:tcPr>
            <w:tcW w:w="5000" w:type="pct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111C" w:rsidRPr="00E2111C" w:rsidRDefault="00E2111C" w:rsidP="00E2111C">
            <w:pPr>
              <w:spacing w:before="0"/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</w:pPr>
            <w:r w:rsidRPr="00E2111C">
              <w:rPr>
                <w:rFonts w:asciiTheme="minorHAnsi" w:eastAsia="新細明體" w:hAnsiTheme="minorHAnsi" w:cstheme="minorHAnsi"/>
                <w:color w:val="000000"/>
                <w:sz w:val="18"/>
                <w:szCs w:val="18"/>
                <w:lang w:val="en-US" w:eastAsia="zh-TW"/>
              </w:rPr>
              <w:t>Note:    TBD</w:t>
            </w:r>
          </w:p>
        </w:tc>
      </w:tr>
    </w:tbl>
    <w:p w:rsidR="007407F2" w:rsidRDefault="007407F2" w:rsidP="007407F2">
      <w:pPr>
        <w:rPr>
          <w:rFonts w:hint="eastAsia"/>
          <w:lang w:eastAsia="zh-TW"/>
        </w:rPr>
      </w:pPr>
    </w:p>
    <w:p w:rsidR="007407F2" w:rsidRDefault="007407F2" w:rsidP="007407F2">
      <w:pPr>
        <w:rPr>
          <w:rFonts w:hint="eastAsia"/>
          <w:lang w:eastAsia="zh-TW"/>
        </w:rPr>
      </w:pPr>
    </w:p>
    <w:p w:rsidR="007407F2" w:rsidRDefault="007407F2" w:rsidP="007407F2">
      <w:pPr>
        <w:rPr>
          <w:rFonts w:hint="eastAsia"/>
          <w:lang w:eastAsia="zh-TW"/>
        </w:rPr>
      </w:pPr>
    </w:p>
    <w:p w:rsidR="007407F2" w:rsidRDefault="007407F2" w:rsidP="007407F2">
      <w:pPr>
        <w:rPr>
          <w:rFonts w:hint="eastAsia"/>
          <w:lang w:eastAsia="zh-TW"/>
        </w:rPr>
      </w:pPr>
    </w:p>
    <w:p w:rsidR="007407F2" w:rsidRDefault="007407F2" w:rsidP="007407F2">
      <w:pPr>
        <w:rPr>
          <w:rFonts w:hint="eastAsia"/>
          <w:lang w:eastAsia="zh-TW"/>
        </w:rPr>
      </w:pPr>
    </w:p>
    <w:p w:rsidR="00AD5438" w:rsidRPr="00AD5438" w:rsidRDefault="00AD5438" w:rsidP="00AD5438">
      <w:pPr>
        <w:pStyle w:val="TH"/>
        <w:rPr>
          <w:rFonts w:eastAsiaTheme="minorEastAsia"/>
          <w:lang w:eastAsia="zh-TW"/>
        </w:rPr>
      </w:pPr>
      <w:r w:rsidRPr="00FB2165">
        <w:lastRenderedPageBreak/>
        <w:t xml:space="preserve">Table </w:t>
      </w:r>
      <w:r>
        <w:rPr>
          <w:rFonts w:hint="eastAsia"/>
        </w:rPr>
        <w:t>2</w:t>
      </w:r>
      <w:r w:rsidRPr="00FB2165">
        <w:t>-</w:t>
      </w:r>
      <w:r>
        <w:rPr>
          <w:rFonts w:eastAsiaTheme="minorEastAsia" w:hint="eastAsia"/>
          <w:lang w:eastAsia="zh-TW"/>
        </w:rPr>
        <w:t>6</w:t>
      </w:r>
      <w:r w:rsidRPr="00FB2165">
        <w:t xml:space="preserve">: </w:t>
      </w:r>
      <w:r>
        <w:rPr>
          <w:rFonts w:hint="eastAsia"/>
        </w:rPr>
        <w:t>CA types list for 4DL</w:t>
      </w:r>
      <w:r>
        <w:rPr>
          <w:rFonts w:eastAsiaTheme="minorEastAsia" w:hint="eastAsia"/>
          <w:lang w:eastAsia="zh-TW"/>
        </w:rPr>
        <w:t xml:space="preserve"> CA</w:t>
      </w:r>
    </w:p>
    <w:tbl>
      <w:tblPr>
        <w:tblW w:w="8183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3318"/>
        <w:gridCol w:w="4865"/>
      </w:tblGrid>
      <w:tr w:rsidR="00AD5438" w:rsidRPr="00B15786" w:rsidTr="00AD5438">
        <w:trPr>
          <w:trHeight w:val="300"/>
          <w:jc w:val="center"/>
        </w:trPr>
        <w:tc>
          <w:tcPr>
            <w:tcW w:w="3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438" w:rsidRPr="00B15786" w:rsidRDefault="00AD5438" w:rsidP="007407F2">
            <w:pPr>
              <w:pStyle w:val="TAH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 types</w:t>
            </w:r>
          </w:p>
        </w:tc>
        <w:tc>
          <w:tcPr>
            <w:tcW w:w="4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438" w:rsidRPr="00B15786" w:rsidRDefault="00AD5438" w:rsidP="007407F2">
            <w:pPr>
              <w:pStyle w:val="TAH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Classes</w:t>
            </w:r>
          </w:p>
        </w:tc>
      </w:tr>
      <w:tr w:rsidR="00AD5438" w:rsidRPr="00B15786" w:rsidTr="00AD5438">
        <w:trPr>
          <w:trHeight w:val="300"/>
          <w:jc w:val="center"/>
        </w:trPr>
        <w:tc>
          <w:tcPr>
            <w:tcW w:w="3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AD5438" w:rsidRPr="00B15786" w:rsidRDefault="00AD5438" w:rsidP="007407F2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All intra</w:t>
            </w:r>
            <w:r>
              <w:rPr>
                <w:rFonts w:hint="eastAsia"/>
                <w:lang w:val="en-US" w:eastAsia="ja-JP"/>
              </w:rPr>
              <w:t xml:space="preserve"> C</w:t>
            </w:r>
          </w:p>
        </w:tc>
        <w:tc>
          <w:tcPr>
            <w:tcW w:w="4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AD5438" w:rsidRPr="00B15786" w:rsidRDefault="00AD5438" w:rsidP="007407F2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E</w:t>
            </w:r>
          </w:p>
        </w:tc>
      </w:tr>
      <w:tr w:rsidR="00AD5438" w:rsidRPr="00B15786" w:rsidTr="007407F2">
        <w:trPr>
          <w:trHeight w:val="300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AD5438" w:rsidRPr="00B15786" w:rsidRDefault="00AD5438" w:rsidP="007407F2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inter + intra C(3CCs)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AD5438" w:rsidRPr="00B15786" w:rsidRDefault="00AD5438" w:rsidP="007407F2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D/CA_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D-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A</w:t>
            </w:r>
          </w:p>
        </w:tc>
      </w:tr>
      <w:tr w:rsidR="00AD5438" w:rsidRPr="00B15786" w:rsidTr="00AD5438">
        <w:trPr>
          <w:trHeight w:val="585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AD5438" w:rsidRPr="00B15786" w:rsidRDefault="00AD5438" w:rsidP="007407F2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inter + intra C(2CCs)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AD5438" w:rsidRPr="00B15786" w:rsidRDefault="00AD5438" w:rsidP="007407F2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CA_XA-YA-ZC/CA_XA-YC-ZA/CA_XC-YA-ZA</w:t>
            </w:r>
            <w:r w:rsidRPr="00B15786">
              <w:rPr>
                <w:lang w:val="en-US" w:eastAsia="ja-JP"/>
              </w:rPr>
              <w:br/>
              <w:t>CA_XA-YA-ZB</w:t>
            </w:r>
          </w:p>
        </w:tc>
      </w:tr>
      <w:tr w:rsidR="00AD5438" w:rsidRPr="00B15786" w:rsidTr="00AD5438">
        <w:trPr>
          <w:trHeight w:val="300"/>
          <w:jc w:val="center"/>
        </w:trPr>
        <w:tc>
          <w:tcPr>
            <w:tcW w:w="3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AD5438" w:rsidRPr="00B15786" w:rsidRDefault="00AD5438" w:rsidP="007407F2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All inter</w:t>
            </w:r>
          </w:p>
        </w:tc>
        <w:tc>
          <w:tcPr>
            <w:tcW w:w="4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AD5438" w:rsidRPr="00B15786" w:rsidRDefault="00AD5438" w:rsidP="007407F2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CA_WA-XA-YA-ZA</w:t>
            </w:r>
          </w:p>
        </w:tc>
      </w:tr>
      <w:tr w:rsidR="00AD5438" w:rsidRPr="00B15786" w:rsidTr="00AD5438">
        <w:trPr>
          <w:trHeight w:val="300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AD5438" w:rsidRPr="00B15786" w:rsidRDefault="00AD5438" w:rsidP="007407F2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intra C(2CCs) + intra C(2CCs)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AD5438" w:rsidRPr="00B15786" w:rsidRDefault="00AD5438" w:rsidP="007407F2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C-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C</w:t>
            </w:r>
          </w:p>
        </w:tc>
      </w:tr>
      <w:tr w:rsidR="00AD5438" w:rsidRPr="00B15786" w:rsidTr="00AD5438">
        <w:trPr>
          <w:trHeight w:val="300"/>
          <w:jc w:val="center"/>
        </w:trPr>
        <w:tc>
          <w:tcPr>
            <w:tcW w:w="3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AD5438" w:rsidRPr="00B15786" w:rsidRDefault="00AD5438" w:rsidP="007407F2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intra NC + intra NC</w:t>
            </w:r>
          </w:p>
        </w:tc>
        <w:tc>
          <w:tcPr>
            <w:tcW w:w="4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AD5438" w:rsidRPr="00B15786" w:rsidRDefault="00AD5438" w:rsidP="007407F2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A</w:t>
            </w:r>
          </w:p>
        </w:tc>
      </w:tr>
      <w:tr w:rsidR="00AD5438" w:rsidRPr="00B15786" w:rsidTr="00AD5438">
        <w:trPr>
          <w:trHeight w:val="300"/>
          <w:jc w:val="center"/>
        </w:trPr>
        <w:tc>
          <w:tcPr>
            <w:tcW w:w="3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AD5438" w:rsidRPr="00B15786" w:rsidRDefault="00AD5438" w:rsidP="007407F2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intra NC + Intra C(2CCs)</w:t>
            </w:r>
          </w:p>
        </w:tc>
        <w:tc>
          <w:tcPr>
            <w:tcW w:w="4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AD5438" w:rsidRPr="00B15786" w:rsidRDefault="00AD5438" w:rsidP="007407F2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B</w:t>
            </w:r>
          </w:p>
        </w:tc>
      </w:tr>
      <w:tr w:rsidR="00AD5438" w:rsidRPr="00B15786" w:rsidTr="00AD5438">
        <w:trPr>
          <w:trHeight w:val="300"/>
          <w:jc w:val="center"/>
        </w:trPr>
        <w:tc>
          <w:tcPr>
            <w:tcW w:w="3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AD5438" w:rsidRPr="00B15786" w:rsidRDefault="00AD5438" w:rsidP="007407F2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intra </w:t>
            </w:r>
            <w:proofErr w:type="spellStart"/>
            <w:r w:rsidRPr="00B15786">
              <w:rPr>
                <w:lang w:eastAsia="ja-JP"/>
              </w:rPr>
              <w:t>NC+inter</w:t>
            </w:r>
            <w:proofErr w:type="spellEnd"/>
          </w:p>
        </w:tc>
        <w:tc>
          <w:tcPr>
            <w:tcW w:w="4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AD5438" w:rsidRPr="00B15786" w:rsidRDefault="00AD5438" w:rsidP="007407F2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CA_XA-XA-YA-ZA/CA_XA-YA-YA-ZA</w:t>
            </w:r>
          </w:p>
        </w:tc>
      </w:tr>
    </w:tbl>
    <w:p w:rsidR="00893160" w:rsidRDefault="00893160">
      <w:pPr>
        <w:rPr>
          <w:lang w:eastAsia="zh-TW"/>
        </w:rPr>
        <w:sectPr w:rsidR="00893160" w:rsidSect="0066395A">
          <w:pgSz w:w="16840" w:h="11907" w:orient="landscape" w:code="9"/>
          <w:pgMar w:top="1134" w:right="1418" w:bottom="1134" w:left="1134" w:header="709" w:footer="709" w:gutter="0"/>
          <w:cols w:space="708"/>
          <w:docGrid w:linePitch="360"/>
        </w:sectPr>
      </w:pPr>
    </w:p>
    <w:p w:rsidR="00893160" w:rsidRPr="00893160" w:rsidRDefault="00893160" w:rsidP="0089316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val="en-US" w:eastAsia="ja-JP"/>
        </w:rPr>
      </w:pPr>
      <w:r w:rsidRPr="00893160"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val="en-US" w:eastAsia="ja-JP"/>
        </w:rPr>
        <w:lastRenderedPageBreak/>
        <w:t>3</w:t>
      </w:r>
      <w:r w:rsidRPr="00893160"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val="en-US" w:eastAsia="ja-JP"/>
        </w:rPr>
        <w:tab/>
      </w:r>
      <w:r w:rsidRPr="00893160">
        <w:rPr>
          <w:rFonts w:eastAsia="MS Mincho" w:cs="Times New Roman" w:hint="eastAsia"/>
          <w:b w:val="0"/>
          <w:caps w:val="0"/>
          <w:color w:val="auto"/>
          <w:spacing w:val="0"/>
          <w:sz w:val="36"/>
          <w:szCs w:val="20"/>
          <w:lang w:val="en-US" w:eastAsia="ja-JP"/>
        </w:rPr>
        <w:t>Proposal</w:t>
      </w:r>
    </w:p>
    <w:p w:rsidR="00893160" w:rsidRDefault="00893160" w:rsidP="00893160">
      <w:pPr>
        <w:rPr>
          <w:rFonts w:cs="Arial"/>
          <w:lang w:val="en-US"/>
        </w:rPr>
      </w:pPr>
      <w:r>
        <w:rPr>
          <w:rFonts w:cs="Arial" w:hint="eastAsia"/>
          <w:lang w:val="en-US"/>
        </w:rPr>
        <w:t>In this document i</w:t>
      </w:r>
      <w:r w:rsidRPr="003F3A19">
        <w:rPr>
          <w:rFonts w:cs="Arial" w:hint="eastAsia"/>
          <w:lang w:val="en-US"/>
        </w:rPr>
        <w:t xml:space="preserve">t </w:t>
      </w:r>
      <w:r w:rsidRPr="003F3A19">
        <w:rPr>
          <w:rFonts w:cs="Arial"/>
          <w:lang w:val="en-US"/>
        </w:rPr>
        <w:t xml:space="preserve">is proposed </w:t>
      </w:r>
      <w:r w:rsidRPr="003F3A19">
        <w:rPr>
          <w:rFonts w:cs="Arial" w:hint="eastAsia"/>
          <w:lang w:val="en-US"/>
        </w:rPr>
        <w:t>that</w:t>
      </w:r>
      <w:r>
        <w:rPr>
          <w:rFonts w:cs="Arial" w:hint="eastAsia"/>
          <w:lang w:val="en-US"/>
        </w:rPr>
        <w:t xml:space="preserve"> for 4DL/1UL CA </w:t>
      </w:r>
      <w:r>
        <w:rPr>
          <w:rFonts w:cs="Arial"/>
          <w:lang w:val="en-US"/>
        </w:rPr>
        <w:t>receiver</w:t>
      </w:r>
      <w:r>
        <w:rPr>
          <w:rFonts w:cs="Arial" w:hint="eastAsia"/>
          <w:lang w:val="en-US"/>
        </w:rPr>
        <w:t xml:space="preserve"> test cases</w:t>
      </w:r>
    </w:p>
    <w:p w:rsidR="00893160" w:rsidRPr="00D508CF" w:rsidRDefault="00893160" w:rsidP="00893160">
      <w:pPr>
        <w:rPr>
          <w:rFonts w:asciiTheme="minorHAnsi" w:hAnsiTheme="minorHAnsi" w:cstheme="minorHAnsi"/>
          <w:b/>
          <w:szCs w:val="20"/>
          <w:lang w:val="en-US" w:eastAsia="zh-TW"/>
        </w:rPr>
      </w:pPr>
      <w:r w:rsidRPr="00D508CF">
        <w:rPr>
          <w:rFonts w:asciiTheme="minorHAnsi" w:eastAsia="MS Mincho" w:hAnsiTheme="minorHAnsi" w:cstheme="minorHAnsi"/>
          <w:b/>
          <w:szCs w:val="20"/>
          <w:lang w:val="en-US" w:eastAsia="ja-JP"/>
        </w:rPr>
        <w:t>Proposal: Table 2-</w:t>
      </w:r>
      <w:r w:rsidR="005024CA" w:rsidRPr="00D508CF">
        <w:rPr>
          <w:rFonts w:asciiTheme="minorHAnsi" w:hAnsiTheme="minorHAnsi" w:cstheme="minorHAnsi"/>
          <w:b/>
          <w:szCs w:val="20"/>
          <w:lang w:val="en-US" w:eastAsia="zh-TW"/>
        </w:rPr>
        <w:t xml:space="preserve">3 &amp; 2-5 </w:t>
      </w:r>
      <w:r w:rsidR="00BD1691">
        <w:rPr>
          <w:rFonts w:asciiTheme="minorHAnsi" w:hAnsiTheme="minorHAnsi" w:cstheme="minorHAnsi" w:hint="eastAsia"/>
          <w:b/>
          <w:szCs w:val="20"/>
          <w:lang w:val="en-US" w:eastAsia="zh-TW"/>
        </w:rPr>
        <w:t xml:space="preserve">is </w:t>
      </w:r>
      <w:r w:rsidR="005024CA" w:rsidRPr="00D508CF">
        <w:rPr>
          <w:rFonts w:asciiTheme="minorHAnsi" w:hAnsiTheme="minorHAnsi" w:cstheme="minorHAnsi"/>
          <w:b/>
          <w:szCs w:val="20"/>
          <w:lang w:val="en-US" w:eastAsia="zh-TW"/>
        </w:rPr>
        <w:t>new configuration table</w:t>
      </w:r>
      <w:r w:rsidR="00FF1B79" w:rsidRPr="00D508CF">
        <w:rPr>
          <w:rFonts w:asciiTheme="minorHAnsi" w:hAnsiTheme="minorHAnsi" w:cstheme="minorHAnsi"/>
          <w:b/>
          <w:szCs w:val="20"/>
          <w:lang w:val="en-US" w:eastAsia="zh-TW"/>
        </w:rPr>
        <w:t xml:space="preserve"> format </w:t>
      </w:r>
      <w:r w:rsidR="005024CA" w:rsidRPr="00D508CF">
        <w:rPr>
          <w:rFonts w:asciiTheme="minorHAnsi" w:hAnsiTheme="minorHAnsi" w:cstheme="minorHAnsi"/>
          <w:b/>
          <w:szCs w:val="20"/>
          <w:lang w:val="en-US" w:eastAsia="zh-TW"/>
        </w:rPr>
        <w:t>which has</w:t>
      </w:r>
      <w:r w:rsidR="00FF1B79" w:rsidRPr="00D508CF">
        <w:rPr>
          <w:rFonts w:asciiTheme="minorHAnsi" w:hAnsiTheme="minorHAnsi" w:cstheme="minorHAnsi"/>
          <w:b/>
          <w:szCs w:val="20"/>
          <w:lang w:val="en-US" w:eastAsia="zh-TW"/>
        </w:rPr>
        <w:t xml:space="preserve"> considered the</w:t>
      </w:r>
      <w:r w:rsidR="005024CA" w:rsidRPr="00D508CF">
        <w:rPr>
          <w:rFonts w:asciiTheme="minorHAnsi" w:hAnsiTheme="minorHAnsi" w:cstheme="minorHAnsi"/>
          <w:b/>
          <w:szCs w:val="20"/>
          <w:lang w:val="en-US" w:eastAsia="zh-TW"/>
        </w:rPr>
        <w:t xml:space="preserve"> DL CA with</w:t>
      </w:r>
      <w:r w:rsidR="00FF1B79" w:rsidRPr="00D508CF">
        <w:rPr>
          <w:rFonts w:asciiTheme="minorHAnsi" w:hAnsiTheme="minorHAnsi" w:cstheme="minorHAnsi"/>
          <w:b/>
          <w:szCs w:val="20"/>
          <w:lang w:val="en-US" w:eastAsia="zh-TW"/>
        </w:rPr>
        <w:t xml:space="preserve"> UL CA</w:t>
      </w:r>
      <w:r w:rsidR="005024CA" w:rsidRPr="00D508CF">
        <w:rPr>
          <w:rFonts w:asciiTheme="minorHAnsi" w:hAnsiTheme="minorHAnsi" w:cstheme="minorHAnsi"/>
          <w:b/>
          <w:szCs w:val="20"/>
          <w:lang w:val="en-US" w:eastAsia="zh-TW"/>
        </w:rPr>
        <w:t xml:space="preserve"> and different modulation in UL/</w:t>
      </w:r>
      <w:r w:rsidR="000A6A97" w:rsidRPr="00D508CF">
        <w:rPr>
          <w:rFonts w:asciiTheme="minorHAnsi" w:hAnsiTheme="minorHAnsi" w:cstheme="minorHAnsi"/>
          <w:b/>
          <w:szCs w:val="20"/>
          <w:lang w:val="en-US" w:eastAsia="zh-TW"/>
        </w:rPr>
        <w:t>DL;</w:t>
      </w:r>
      <w:r w:rsidR="00FF1B79" w:rsidRPr="00D508CF">
        <w:rPr>
          <w:rFonts w:asciiTheme="minorHAnsi" w:hAnsiTheme="minorHAnsi" w:cstheme="minorHAnsi"/>
          <w:b/>
          <w:szCs w:val="20"/>
          <w:lang w:val="en-US" w:eastAsia="zh-TW"/>
        </w:rPr>
        <w:t xml:space="preserve"> also </w:t>
      </w:r>
      <w:r w:rsidR="000A6A97">
        <w:rPr>
          <w:rFonts w:asciiTheme="minorHAnsi" w:hAnsiTheme="minorHAnsi" w:cstheme="minorHAnsi" w:hint="eastAsia"/>
          <w:b/>
          <w:szCs w:val="20"/>
          <w:lang w:val="en-US" w:eastAsia="zh-TW"/>
        </w:rPr>
        <w:t>that the</w:t>
      </w:r>
      <w:r w:rsidR="00FF1B79" w:rsidRPr="00D508CF">
        <w:rPr>
          <w:rFonts w:asciiTheme="minorHAnsi" w:hAnsiTheme="minorHAnsi" w:cstheme="minorHAnsi"/>
          <w:b/>
          <w:szCs w:val="20"/>
          <w:lang w:val="en-US" w:eastAsia="zh-TW"/>
        </w:rPr>
        <w:t xml:space="preserve"> inter-band relative</w:t>
      </w:r>
      <w:r w:rsidR="000A6A97">
        <w:rPr>
          <w:rFonts w:asciiTheme="minorHAnsi" w:hAnsiTheme="minorHAnsi" w:cstheme="minorHAnsi" w:hint="eastAsia"/>
          <w:b/>
          <w:szCs w:val="20"/>
          <w:lang w:val="en-US" w:eastAsia="zh-TW"/>
        </w:rPr>
        <w:t xml:space="preserve"> </w:t>
      </w:r>
      <w:r w:rsidR="00FF1B79" w:rsidRPr="00D508CF">
        <w:rPr>
          <w:rFonts w:asciiTheme="minorHAnsi" w:hAnsiTheme="minorHAnsi" w:cstheme="minorHAnsi"/>
          <w:b/>
          <w:szCs w:val="20"/>
          <w:lang w:val="en-US" w:eastAsia="zh-TW"/>
        </w:rPr>
        <w:t>&amp; intra-band contiguous CA can be put in together</w:t>
      </w:r>
      <w:r w:rsidR="000A6A97">
        <w:rPr>
          <w:rFonts w:asciiTheme="minorHAnsi" w:hAnsiTheme="minorHAnsi" w:cstheme="minorHAnsi" w:hint="eastAsia"/>
          <w:b/>
          <w:szCs w:val="20"/>
          <w:lang w:val="en-US" w:eastAsia="zh-TW"/>
        </w:rPr>
        <w:t xml:space="preserve"> in this new configuration table</w:t>
      </w:r>
      <w:r w:rsidR="003D18DF" w:rsidRPr="00D508CF">
        <w:rPr>
          <w:rFonts w:asciiTheme="minorHAnsi" w:hAnsiTheme="minorHAnsi" w:cstheme="minorHAnsi"/>
          <w:b/>
          <w:szCs w:val="20"/>
          <w:lang w:val="en-US" w:eastAsia="zh-TW"/>
        </w:rPr>
        <w:t>.</w:t>
      </w:r>
    </w:p>
    <w:p w:rsidR="00893160" w:rsidRPr="00893160" w:rsidRDefault="00893160" w:rsidP="0089316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val="en-US" w:eastAsia="ja-JP"/>
        </w:rPr>
      </w:pPr>
      <w:r w:rsidRPr="00893160"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val="en-US" w:eastAsia="ja-JP"/>
        </w:rPr>
        <w:t>4</w:t>
      </w:r>
      <w:r w:rsidRPr="00893160"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val="en-US" w:eastAsia="ja-JP"/>
        </w:rPr>
        <w:tab/>
        <w:t>References</w:t>
      </w:r>
    </w:p>
    <w:p w:rsidR="00893160" w:rsidRPr="006B0564" w:rsidRDefault="00893160" w:rsidP="00893160">
      <w:pPr>
        <w:pStyle w:val="aff"/>
        <w:tabs>
          <w:tab w:val="num" w:pos="284"/>
          <w:tab w:val="num" w:pos="1418"/>
        </w:tabs>
        <w:ind w:left="1418" w:hanging="1418"/>
        <w:jc w:val="left"/>
        <w:rPr>
          <w:lang w:eastAsia="ja-JP"/>
        </w:rPr>
      </w:pPr>
      <w:r>
        <w:rPr>
          <w:rFonts w:hint="eastAsia"/>
        </w:rPr>
        <w:t>[1]</w:t>
      </w:r>
      <w:r>
        <w:rPr>
          <w:rFonts w:hint="eastAsia"/>
        </w:rPr>
        <w:tab/>
      </w:r>
      <w:r w:rsidRPr="000B3BCD">
        <w:t>RP-151764</w:t>
      </w:r>
      <w:r>
        <w:rPr>
          <w:rFonts w:hint="eastAsia"/>
        </w:rPr>
        <w:tab/>
      </w:r>
      <w:r w:rsidRPr="000B3BCD">
        <w:rPr>
          <w:lang w:eastAsia="ja-JP"/>
        </w:rPr>
        <w:t>New Work Item proposal: UE Conformance Test Aspects - Rel-13 LTE CA configurations</w:t>
      </w:r>
    </w:p>
    <w:p w:rsidR="00893160" w:rsidRDefault="00893160" w:rsidP="00893160">
      <w:pPr>
        <w:pStyle w:val="aff"/>
        <w:tabs>
          <w:tab w:val="num" w:pos="284"/>
          <w:tab w:val="num" w:pos="1418"/>
        </w:tabs>
        <w:ind w:left="1418" w:hanging="1418"/>
        <w:jc w:val="left"/>
        <w:rPr>
          <w:rFonts w:eastAsiaTheme="minorEastAsia"/>
          <w:lang w:eastAsia="zh-TW"/>
        </w:rPr>
      </w:pPr>
      <w:r>
        <w:rPr>
          <w:rFonts w:eastAsia="新細明體" w:hint="eastAsia"/>
          <w:lang w:eastAsia="zh-TW"/>
        </w:rPr>
        <w:t>[2] R5-160353</w:t>
      </w:r>
      <w:r>
        <w:rPr>
          <w:rFonts w:eastAsia="新細明體" w:hint="eastAsia"/>
          <w:lang w:eastAsia="zh-TW"/>
        </w:rPr>
        <w:tab/>
      </w:r>
      <w:r w:rsidRPr="00CC07F2">
        <w:t xml:space="preserve">Discussion for </w:t>
      </w:r>
      <w:r w:rsidRPr="00CC07F2">
        <w:rPr>
          <w:rFonts w:hint="eastAsia"/>
        </w:rPr>
        <w:t>test configuration table format of receiver test cases for 4DL/1UL CA</w:t>
      </w:r>
    </w:p>
    <w:p w:rsidR="002928F1" w:rsidRPr="00F70723" w:rsidRDefault="002928F1" w:rsidP="00893160">
      <w:pPr>
        <w:pStyle w:val="aff"/>
        <w:tabs>
          <w:tab w:val="num" w:pos="284"/>
          <w:tab w:val="num" w:pos="1418"/>
        </w:tabs>
        <w:ind w:left="1418" w:hanging="1418"/>
        <w:jc w:val="lef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[3] </w:t>
      </w:r>
      <w:r w:rsidR="00F70723" w:rsidRPr="00F70723">
        <w:rPr>
          <w:rFonts w:eastAsiaTheme="minorEastAsia"/>
          <w:lang w:eastAsia="zh-TW"/>
        </w:rPr>
        <w:t>Comment to R5-165651 (test conf format for 4DL by SGS Wireless)</w:t>
      </w:r>
      <w:r w:rsidR="00F70723">
        <w:rPr>
          <w:rFonts w:eastAsiaTheme="minorEastAsia" w:hint="eastAsia"/>
          <w:lang w:eastAsia="zh-TW"/>
        </w:rPr>
        <w:t xml:space="preserve"> by the e-mail from </w:t>
      </w:r>
      <w:r w:rsidR="00F70723" w:rsidRPr="00F70723">
        <w:rPr>
          <w:rFonts w:eastAsiaTheme="minorEastAsia"/>
          <w:lang w:eastAsia="zh-TW"/>
        </w:rPr>
        <w:t>Jussi Kuusisto</w:t>
      </w:r>
      <w:r w:rsidR="00F70723">
        <w:rPr>
          <w:rFonts w:eastAsiaTheme="minorEastAsia" w:hint="eastAsia"/>
          <w:lang w:eastAsia="zh-TW"/>
        </w:rPr>
        <w:t xml:space="preserve"> Dish</w:t>
      </w:r>
    </w:p>
    <w:sectPr w:rsidR="002928F1" w:rsidRPr="00F70723" w:rsidSect="0066395A">
      <w:pgSz w:w="16840" w:h="11907" w:orient="landscape" w:code="9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D2E" w:rsidRDefault="005A0D2E" w:rsidP="0080592B">
      <w:pPr>
        <w:spacing w:before="0"/>
      </w:pPr>
      <w:r>
        <w:separator/>
      </w:r>
    </w:p>
  </w:endnote>
  <w:endnote w:type="continuationSeparator" w:id="0">
    <w:p w:rsidR="005A0D2E" w:rsidRDefault="005A0D2E" w:rsidP="0080592B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D2E" w:rsidRDefault="005A0D2E" w:rsidP="0080592B">
      <w:pPr>
        <w:spacing w:before="0"/>
      </w:pPr>
      <w:r>
        <w:separator/>
      </w:r>
    </w:p>
  </w:footnote>
  <w:footnote w:type="continuationSeparator" w:id="0">
    <w:p w:rsidR="005A0D2E" w:rsidRDefault="005A0D2E" w:rsidP="0080592B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7F2" w:rsidRDefault="007407F2">
    <w:pPr>
      <w:pStyle w:val="afa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D0E09"/>
    <w:multiLevelType w:val="hybridMultilevel"/>
    <w:tmpl w:val="2E6A0BB6"/>
    <w:lvl w:ilvl="0" w:tplc="AB8C9454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4B6843"/>
    <w:multiLevelType w:val="multilevel"/>
    <w:tmpl w:val="9BB01E42"/>
    <w:lvl w:ilvl="0">
      <w:start w:val="1"/>
      <w:numFmt w:val="decimal"/>
      <w:lvlText w:val="%1"/>
      <w:lvlJc w:val="left"/>
      <w:pPr>
        <w:ind w:left="578" w:hanging="578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 w:themeColor="text1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 w:themeColor="text1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 w:themeColor="text1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61041AF6"/>
    <w:multiLevelType w:val="hybridMultilevel"/>
    <w:tmpl w:val="23DAE442"/>
    <w:lvl w:ilvl="0" w:tplc="5588BD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 w:themeColor="text1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 w:themeColor="text1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 w:themeColor="text1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70D15105"/>
    <w:multiLevelType w:val="hybridMultilevel"/>
    <w:tmpl w:val="79F64A5A"/>
    <w:lvl w:ilvl="0" w:tplc="D5FA7D64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5"/>
  </w:num>
  <w:num w:numId="19">
    <w:abstractNumId w:val="0"/>
  </w:num>
  <w:num w:numId="20">
    <w:abstractNumId w:val="1"/>
  </w:num>
  <w:num w:numId="21">
    <w:abstractNumId w:val="4"/>
  </w:num>
  <w:num w:numId="22">
    <w:abstractNumId w:val="2"/>
  </w:num>
  <w:num w:numId="23">
    <w:abstractNumId w:val="1"/>
  </w:num>
  <w:num w:numId="24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56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0592B"/>
    <w:rsid w:val="0001524D"/>
    <w:rsid w:val="00021B06"/>
    <w:rsid w:val="00051572"/>
    <w:rsid w:val="000551F0"/>
    <w:rsid w:val="00060BA4"/>
    <w:rsid w:val="00062424"/>
    <w:rsid w:val="000723E1"/>
    <w:rsid w:val="00072972"/>
    <w:rsid w:val="000732FD"/>
    <w:rsid w:val="000A4BBC"/>
    <w:rsid w:val="000A6A97"/>
    <w:rsid w:val="000B0FED"/>
    <w:rsid w:val="000B50AA"/>
    <w:rsid w:val="000B5B1E"/>
    <w:rsid w:val="000B5F22"/>
    <w:rsid w:val="000C13B3"/>
    <w:rsid w:val="000C6871"/>
    <w:rsid w:val="000E1D17"/>
    <w:rsid w:val="001000FA"/>
    <w:rsid w:val="00124F98"/>
    <w:rsid w:val="00137330"/>
    <w:rsid w:val="00155265"/>
    <w:rsid w:val="0017011F"/>
    <w:rsid w:val="00175800"/>
    <w:rsid w:val="001B03D9"/>
    <w:rsid w:val="001B189F"/>
    <w:rsid w:val="001B3D85"/>
    <w:rsid w:val="001B6633"/>
    <w:rsid w:val="001B702B"/>
    <w:rsid w:val="001C685E"/>
    <w:rsid w:val="001D0B06"/>
    <w:rsid w:val="001D49ED"/>
    <w:rsid w:val="001E3D3B"/>
    <w:rsid w:val="001F145D"/>
    <w:rsid w:val="00205687"/>
    <w:rsid w:val="00206087"/>
    <w:rsid w:val="00216EC5"/>
    <w:rsid w:val="00223E52"/>
    <w:rsid w:val="00226ED0"/>
    <w:rsid w:val="00233BF0"/>
    <w:rsid w:val="00237DAE"/>
    <w:rsid w:val="00241F99"/>
    <w:rsid w:val="00242237"/>
    <w:rsid w:val="00256A14"/>
    <w:rsid w:val="00274058"/>
    <w:rsid w:val="00285B66"/>
    <w:rsid w:val="002874F5"/>
    <w:rsid w:val="00291BE2"/>
    <w:rsid w:val="002928F1"/>
    <w:rsid w:val="00292ED6"/>
    <w:rsid w:val="00294DED"/>
    <w:rsid w:val="002A60AD"/>
    <w:rsid w:val="002C2F8E"/>
    <w:rsid w:val="002D6D5B"/>
    <w:rsid w:val="002E0A86"/>
    <w:rsid w:val="002F5FFB"/>
    <w:rsid w:val="00307AF3"/>
    <w:rsid w:val="003108BB"/>
    <w:rsid w:val="0032700C"/>
    <w:rsid w:val="00327A0E"/>
    <w:rsid w:val="003315AA"/>
    <w:rsid w:val="0033744B"/>
    <w:rsid w:val="00347880"/>
    <w:rsid w:val="00356A35"/>
    <w:rsid w:val="003870CE"/>
    <w:rsid w:val="00396417"/>
    <w:rsid w:val="003D18DF"/>
    <w:rsid w:val="003D383C"/>
    <w:rsid w:val="003E236B"/>
    <w:rsid w:val="003E4636"/>
    <w:rsid w:val="003F1603"/>
    <w:rsid w:val="003F5070"/>
    <w:rsid w:val="004107E1"/>
    <w:rsid w:val="004131DE"/>
    <w:rsid w:val="00437072"/>
    <w:rsid w:val="00437399"/>
    <w:rsid w:val="004449B6"/>
    <w:rsid w:val="00491008"/>
    <w:rsid w:val="004955CB"/>
    <w:rsid w:val="004A7626"/>
    <w:rsid w:val="004C40AF"/>
    <w:rsid w:val="004D4292"/>
    <w:rsid w:val="004F14A2"/>
    <w:rsid w:val="00500259"/>
    <w:rsid w:val="005024CA"/>
    <w:rsid w:val="00520378"/>
    <w:rsid w:val="00523446"/>
    <w:rsid w:val="00525C20"/>
    <w:rsid w:val="005666AB"/>
    <w:rsid w:val="00567FE1"/>
    <w:rsid w:val="0059162E"/>
    <w:rsid w:val="005958A2"/>
    <w:rsid w:val="005A0D2E"/>
    <w:rsid w:val="005A60A7"/>
    <w:rsid w:val="005B0BB7"/>
    <w:rsid w:val="005C105C"/>
    <w:rsid w:val="005C5B5D"/>
    <w:rsid w:val="005D50D1"/>
    <w:rsid w:val="005F0704"/>
    <w:rsid w:val="00607EA5"/>
    <w:rsid w:val="006319E2"/>
    <w:rsid w:val="00662A1F"/>
    <w:rsid w:val="0066395A"/>
    <w:rsid w:val="00664BDC"/>
    <w:rsid w:val="00671B99"/>
    <w:rsid w:val="00675BF6"/>
    <w:rsid w:val="00677767"/>
    <w:rsid w:val="006B382B"/>
    <w:rsid w:val="006B5D43"/>
    <w:rsid w:val="006D06FC"/>
    <w:rsid w:val="006E20EC"/>
    <w:rsid w:val="006F0E5A"/>
    <w:rsid w:val="00700C3D"/>
    <w:rsid w:val="00722DC1"/>
    <w:rsid w:val="00727447"/>
    <w:rsid w:val="007407F2"/>
    <w:rsid w:val="00742BA6"/>
    <w:rsid w:val="00753525"/>
    <w:rsid w:val="007608F3"/>
    <w:rsid w:val="00761864"/>
    <w:rsid w:val="007653DD"/>
    <w:rsid w:val="00781BFD"/>
    <w:rsid w:val="00784215"/>
    <w:rsid w:val="007949F4"/>
    <w:rsid w:val="007952EF"/>
    <w:rsid w:val="00796B72"/>
    <w:rsid w:val="007A5782"/>
    <w:rsid w:val="007A76E5"/>
    <w:rsid w:val="007B00A2"/>
    <w:rsid w:val="007B6F35"/>
    <w:rsid w:val="007C578B"/>
    <w:rsid w:val="007D4CBC"/>
    <w:rsid w:val="007D4FB0"/>
    <w:rsid w:val="007D5879"/>
    <w:rsid w:val="007D5C5A"/>
    <w:rsid w:val="007D70CF"/>
    <w:rsid w:val="007E35A4"/>
    <w:rsid w:val="0080592B"/>
    <w:rsid w:val="0081368A"/>
    <w:rsid w:val="00820DE8"/>
    <w:rsid w:val="0082528E"/>
    <w:rsid w:val="00837F04"/>
    <w:rsid w:val="0084476D"/>
    <w:rsid w:val="008669B2"/>
    <w:rsid w:val="008722C9"/>
    <w:rsid w:val="008822D1"/>
    <w:rsid w:val="00883640"/>
    <w:rsid w:val="00893160"/>
    <w:rsid w:val="008A4C9E"/>
    <w:rsid w:val="008D0EB8"/>
    <w:rsid w:val="008D1150"/>
    <w:rsid w:val="009054FC"/>
    <w:rsid w:val="00906082"/>
    <w:rsid w:val="00912D5C"/>
    <w:rsid w:val="00914554"/>
    <w:rsid w:val="009157DF"/>
    <w:rsid w:val="00917681"/>
    <w:rsid w:val="00934D61"/>
    <w:rsid w:val="00935B99"/>
    <w:rsid w:val="00947615"/>
    <w:rsid w:val="00960E4D"/>
    <w:rsid w:val="009772B3"/>
    <w:rsid w:val="00981971"/>
    <w:rsid w:val="00986573"/>
    <w:rsid w:val="00987E28"/>
    <w:rsid w:val="009A6D8E"/>
    <w:rsid w:val="009A75A5"/>
    <w:rsid w:val="009A7B94"/>
    <w:rsid w:val="009B2ACF"/>
    <w:rsid w:val="009B4800"/>
    <w:rsid w:val="009B4E71"/>
    <w:rsid w:val="009C49B5"/>
    <w:rsid w:val="009C6EDF"/>
    <w:rsid w:val="009D2393"/>
    <w:rsid w:val="009D3951"/>
    <w:rsid w:val="009E3E04"/>
    <w:rsid w:val="009E5DC0"/>
    <w:rsid w:val="009E6DE7"/>
    <w:rsid w:val="009F386F"/>
    <w:rsid w:val="00A06EF9"/>
    <w:rsid w:val="00A143E0"/>
    <w:rsid w:val="00A154BE"/>
    <w:rsid w:val="00A203B4"/>
    <w:rsid w:val="00A252D0"/>
    <w:rsid w:val="00A25AE2"/>
    <w:rsid w:val="00A402D9"/>
    <w:rsid w:val="00A43B7D"/>
    <w:rsid w:val="00A56416"/>
    <w:rsid w:val="00A60405"/>
    <w:rsid w:val="00AB684D"/>
    <w:rsid w:val="00AD1DF3"/>
    <w:rsid w:val="00AD5438"/>
    <w:rsid w:val="00AE5B9A"/>
    <w:rsid w:val="00AE71BA"/>
    <w:rsid w:val="00B05D00"/>
    <w:rsid w:val="00B201E3"/>
    <w:rsid w:val="00B208C7"/>
    <w:rsid w:val="00B30AE8"/>
    <w:rsid w:val="00B36452"/>
    <w:rsid w:val="00B403C5"/>
    <w:rsid w:val="00B40C4D"/>
    <w:rsid w:val="00B4584D"/>
    <w:rsid w:val="00B468B7"/>
    <w:rsid w:val="00B4696C"/>
    <w:rsid w:val="00B60A2C"/>
    <w:rsid w:val="00B81FD7"/>
    <w:rsid w:val="00B865E8"/>
    <w:rsid w:val="00B903C3"/>
    <w:rsid w:val="00BB5FC9"/>
    <w:rsid w:val="00BB664D"/>
    <w:rsid w:val="00BD1691"/>
    <w:rsid w:val="00BE21A1"/>
    <w:rsid w:val="00C021A8"/>
    <w:rsid w:val="00C101E4"/>
    <w:rsid w:val="00C167BD"/>
    <w:rsid w:val="00C174A5"/>
    <w:rsid w:val="00C17C10"/>
    <w:rsid w:val="00C26065"/>
    <w:rsid w:val="00C57D61"/>
    <w:rsid w:val="00C72CF6"/>
    <w:rsid w:val="00C737B3"/>
    <w:rsid w:val="00C73A59"/>
    <w:rsid w:val="00C774F1"/>
    <w:rsid w:val="00C8150C"/>
    <w:rsid w:val="00C824E4"/>
    <w:rsid w:val="00C91D6E"/>
    <w:rsid w:val="00C9478C"/>
    <w:rsid w:val="00CB442F"/>
    <w:rsid w:val="00CB67F2"/>
    <w:rsid w:val="00CD1ED8"/>
    <w:rsid w:val="00CE72B0"/>
    <w:rsid w:val="00CF0145"/>
    <w:rsid w:val="00CF0D56"/>
    <w:rsid w:val="00D14A10"/>
    <w:rsid w:val="00D2744C"/>
    <w:rsid w:val="00D450DB"/>
    <w:rsid w:val="00D46E54"/>
    <w:rsid w:val="00D508CF"/>
    <w:rsid w:val="00D6574C"/>
    <w:rsid w:val="00D71F8B"/>
    <w:rsid w:val="00D75C82"/>
    <w:rsid w:val="00D81DCA"/>
    <w:rsid w:val="00D827C0"/>
    <w:rsid w:val="00DB343A"/>
    <w:rsid w:val="00DC553D"/>
    <w:rsid w:val="00DD3683"/>
    <w:rsid w:val="00DE31E9"/>
    <w:rsid w:val="00DF4307"/>
    <w:rsid w:val="00E00C8B"/>
    <w:rsid w:val="00E14A99"/>
    <w:rsid w:val="00E2111C"/>
    <w:rsid w:val="00E225A4"/>
    <w:rsid w:val="00E269F5"/>
    <w:rsid w:val="00E31893"/>
    <w:rsid w:val="00E46A0C"/>
    <w:rsid w:val="00E63779"/>
    <w:rsid w:val="00E65166"/>
    <w:rsid w:val="00E7587F"/>
    <w:rsid w:val="00E77D4B"/>
    <w:rsid w:val="00E82E31"/>
    <w:rsid w:val="00EA5563"/>
    <w:rsid w:val="00EA5B9F"/>
    <w:rsid w:val="00EB1D86"/>
    <w:rsid w:val="00EB7065"/>
    <w:rsid w:val="00ED0730"/>
    <w:rsid w:val="00ED3B66"/>
    <w:rsid w:val="00ED6AAB"/>
    <w:rsid w:val="00EF0DC5"/>
    <w:rsid w:val="00F04B2F"/>
    <w:rsid w:val="00F30A01"/>
    <w:rsid w:val="00F429E2"/>
    <w:rsid w:val="00F471BC"/>
    <w:rsid w:val="00F57112"/>
    <w:rsid w:val="00F6099D"/>
    <w:rsid w:val="00F70723"/>
    <w:rsid w:val="00F73806"/>
    <w:rsid w:val="00F75313"/>
    <w:rsid w:val="00F75EA8"/>
    <w:rsid w:val="00F93CA7"/>
    <w:rsid w:val="00FA32C1"/>
    <w:rsid w:val="00FA5983"/>
    <w:rsid w:val="00FA5B27"/>
    <w:rsid w:val="00FC2961"/>
    <w:rsid w:val="00FC71F7"/>
    <w:rsid w:val="00FF1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  <o:rules v:ext="edit">
        <o:r id="V:Rule4" type="callout" idref="#_x0000_s206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theme="majorBidi"/>
        <w:lang w:val="en-GB" w:eastAsia="en-US" w:bidi="ar-SA"/>
      </w:rPr>
    </w:rPrDefault>
    <w:pPrDefault>
      <w:pPr>
        <w:spacing w:before="120"/>
        <w:ind w:left="709" w:hanging="709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footer" w:uiPriority="99" w:qFormat="1"/>
    <w:lsdException w:name="envelope address" w:semiHidden="1"/>
    <w:lsdException w:name="envelope return" w:semiHidden="1"/>
    <w:lsdException w:name="line number" w:semiHidden="1"/>
    <w:lsdException w:name="macro" w:semiHidden="1"/>
    <w:lsdException w:name="List" w:uiPriority="99"/>
    <w:lsdException w:name="List 2" w:uiPriority="99"/>
    <w:lsdException w:name="List 3" w:uiPriority="99"/>
    <w:lsdException w:name="List 4" w:uiPriority="99"/>
    <w:lsdException w:name="List 5" w:uiPriority="99"/>
    <w:lsdException w:name="Title" w:uiPriority="10" w:qFormat="1"/>
    <w:lsdException w:name="Closing" w:semiHidden="1"/>
    <w:lsdException w:name="Default Paragraph Font" w:uiPriority="1"/>
    <w:lsdException w:name="Body Text" w:semiHidden="1"/>
    <w:lsdException w:name="Body Text Indent" w:semiHidden="1"/>
    <w:lsdException w:name="Subtitle" w:uiPriority="11" w:qFormat="1"/>
    <w:lsdException w:name="Body Text First Indent" w:semiHidden="1"/>
    <w:lsdException w:name="Body Text First Indent 2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2CF6"/>
    <w:pPr>
      <w:ind w:left="0" w:firstLine="0"/>
    </w:pPr>
    <w:rPr>
      <w:rFonts w:cs="Times New Roman"/>
      <w:szCs w:val="24"/>
      <w:lang w:eastAsia="fr-FR"/>
    </w:rPr>
  </w:style>
  <w:style w:type="paragraph" w:styleId="1">
    <w:name w:val="heading 1"/>
    <w:basedOn w:val="a"/>
    <w:next w:val="a"/>
    <w:link w:val="10"/>
    <w:qFormat/>
    <w:rsid w:val="00B403C5"/>
    <w:pPr>
      <w:keepNext/>
      <w:spacing w:before="360" w:after="120"/>
      <w:outlineLvl w:val="0"/>
    </w:pPr>
    <w:rPr>
      <w:rFonts w:eastAsiaTheme="minorHAnsi" w:cs="Arial"/>
      <w:b/>
      <w:caps/>
      <w:color w:val="FF6600"/>
      <w:spacing w:val="20"/>
    </w:rPr>
  </w:style>
  <w:style w:type="paragraph" w:styleId="2">
    <w:name w:val="heading 2"/>
    <w:basedOn w:val="a"/>
    <w:next w:val="a"/>
    <w:link w:val="20"/>
    <w:uiPriority w:val="9"/>
    <w:qFormat/>
    <w:rsid w:val="00B403C5"/>
    <w:pPr>
      <w:numPr>
        <w:ilvl w:val="1"/>
        <w:numId w:val="23"/>
      </w:numPr>
      <w:pBdr>
        <w:bottom w:val="single" w:sz="4" w:space="1" w:color="FF6600"/>
      </w:pBdr>
      <w:spacing w:before="240"/>
      <w:outlineLvl w:val="1"/>
    </w:pPr>
    <w:rPr>
      <w:rFonts w:eastAsiaTheme="minorHAnsi" w:cs="Arial"/>
      <w:b/>
      <w:iCs/>
      <w:smallCaps/>
      <w:color w:val="363636"/>
      <w:spacing w:val="15"/>
      <w:kern w:val="32"/>
      <w:sz w:val="22"/>
    </w:rPr>
  </w:style>
  <w:style w:type="paragraph" w:styleId="3">
    <w:name w:val="heading 3"/>
    <w:basedOn w:val="a"/>
    <w:next w:val="a"/>
    <w:link w:val="30"/>
    <w:uiPriority w:val="9"/>
    <w:qFormat/>
    <w:rsid w:val="00B403C5"/>
    <w:pPr>
      <w:keepNext/>
      <w:numPr>
        <w:ilvl w:val="2"/>
        <w:numId w:val="23"/>
      </w:numPr>
      <w:spacing w:before="240" w:after="60"/>
      <w:outlineLvl w:val="2"/>
    </w:pPr>
    <w:rPr>
      <w:rFonts w:cs="Arial"/>
      <w:b/>
      <w:bCs/>
      <w:smallCaps/>
      <w:color w:val="FF6600"/>
    </w:rPr>
  </w:style>
  <w:style w:type="paragraph" w:styleId="4">
    <w:name w:val="heading 4"/>
    <w:basedOn w:val="a"/>
    <w:next w:val="a"/>
    <w:link w:val="40"/>
    <w:uiPriority w:val="9"/>
    <w:qFormat/>
    <w:rsid w:val="00B403C5"/>
    <w:pPr>
      <w:keepNext/>
      <w:numPr>
        <w:ilvl w:val="3"/>
        <w:numId w:val="23"/>
      </w:numPr>
      <w:outlineLvl w:val="3"/>
    </w:pPr>
    <w:rPr>
      <w:rFonts w:eastAsiaTheme="majorEastAsia" w:cstheme="majorBidi"/>
      <w:bCs/>
      <w:sz w:val="18"/>
      <w:szCs w:val="28"/>
      <w:lang w:eastAsia="en-US" w:bidi="en-US"/>
    </w:rPr>
  </w:style>
  <w:style w:type="paragraph" w:styleId="5">
    <w:name w:val="heading 5"/>
    <w:basedOn w:val="a"/>
    <w:next w:val="a"/>
    <w:link w:val="50"/>
    <w:uiPriority w:val="9"/>
    <w:qFormat/>
    <w:rsid w:val="00B403C5"/>
    <w:pPr>
      <w:keepNext/>
      <w:keepLines/>
      <w:numPr>
        <w:ilvl w:val="4"/>
        <w:numId w:val="23"/>
      </w:numPr>
      <w:outlineLvl w:val="4"/>
    </w:pPr>
    <w:rPr>
      <w:sz w:val="18"/>
      <w:szCs w:val="22"/>
    </w:rPr>
  </w:style>
  <w:style w:type="paragraph" w:styleId="6">
    <w:name w:val="heading 6"/>
    <w:basedOn w:val="a"/>
    <w:next w:val="a"/>
    <w:link w:val="60"/>
    <w:uiPriority w:val="9"/>
    <w:qFormat/>
    <w:rsid w:val="00B403C5"/>
    <w:pPr>
      <w:numPr>
        <w:ilvl w:val="5"/>
        <w:numId w:val="23"/>
      </w:numPr>
      <w:spacing w:before="240" w:after="60"/>
      <w:outlineLvl w:val="5"/>
    </w:pPr>
    <w:rPr>
      <w:bCs/>
      <w:sz w:val="18"/>
    </w:rPr>
  </w:style>
  <w:style w:type="paragraph" w:styleId="7">
    <w:name w:val="heading 7"/>
    <w:basedOn w:val="a"/>
    <w:next w:val="a"/>
    <w:link w:val="70"/>
    <w:uiPriority w:val="9"/>
    <w:qFormat/>
    <w:rsid w:val="00B403C5"/>
    <w:pPr>
      <w:numPr>
        <w:ilvl w:val="6"/>
        <w:numId w:val="23"/>
      </w:numPr>
      <w:spacing w:before="240" w:after="60"/>
      <w:outlineLvl w:val="6"/>
    </w:pPr>
    <w:rPr>
      <w:sz w:val="18"/>
    </w:rPr>
  </w:style>
  <w:style w:type="paragraph" w:styleId="8">
    <w:name w:val="heading 8"/>
    <w:basedOn w:val="a"/>
    <w:next w:val="a"/>
    <w:link w:val="80"/>
    <w:uiPriority w:val="9"/>
    <w:qFormat/>
    <w:rsid w:val="00B403C5"/>
    <w:pPr>
      <w:numPr>
        <w:ilvl w:val="7"/>
        <w:numId w:val="23"/>
      </w:numPr>
      <w:spacing w:before="240" w:after="60"/>
      <w:outlineLvl w:val="7"/>
    </w:pPr>
    <w:rPr>
      <w:iCs/>
      <w:sz w:val="18"/>
    </w:rPr>
  </w:style>
  <w:style w:type="paragraph" w:styleId="9">
    <w:name w:val="heading 9"/>
    <w:basedOn w:val="a"/>
    <w:next w:val="a"/>
    <w:link w:val="90"/>
    <w:uiPriority w:val="9"/>
    <w:qFormat/>
    <w:rsid w:val="00B403C5"/>
    <w:pPr>
      <w:numPr>
        <w:ilvl w:val="8"/>
        <w:numId w:val="23"/>
      </w:numPr>
      <w:spacing w:before="240" w:after="60"/>
      <w:outlineLvl w:val="8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403C5"/>
    <w:rPr>
      <w:rFonts w:eastAsiaTheme="minorHAnsi" w:cs="Arial"/>
      <w:b/>
      <w:caps/>
      <w:color w:val="FF6600"/>
      <w:spacing w:val="20"/>
      <w:szCs w:val="24"/>
      <w:lang w:eastAsia="fr-FR"/>
    </w:rPr>
  </w:style>
  <w:style w:type="character" w:customStyle="1" w:styleId="20">
    <w:name w:val="標題 2 字元"/>
    <w:basedOn w:val="a0"/>
    <w:link w:val="2"/>
    <w:uiPriority w:val="9"/>
    <w:rsid w:val="00051572"/>
    <w:rPr>
      <w:rFonts w:eastAsiaTheme="minorHAnsi" w:cs="Arial"/>
      <w:b/>
      <w:iCs/>
      <w:smallCaps/>
      <w:color w:val="363636"/>
      <w:spacing w:val="15"/>
      <w:kern w:val="32"/>
      <w:sz w:val="22"/>
      <w:szCs w:val="24"/>
      <w:lang w:eastAsia="fr-FR"/>
    </w:rPr>
  </w:style>
  <w:style w:type="character" w:customStyle="1" w:styleId="30">
    <w:name w:val="標題 3 字元"/>
    <w:basedOn w:val="a0"/>
    <w:link w:val="3"/>
    <w:uiPriority w:val="9"/>
    <w:rsid w:val="00051572"/>
    <w:rPr>
      <w:rFonts w:cs="Arial"/>
      <w:b/>
      <w:bCs/>
      <w:smallCaps/>
      <w:color w:val="FF6600"/>
      <w:szCs w:val="24"/>
      <w:lang w:eastAsia="fr-FR"/>
    </w:rPr>
  </w:style>
  <w:style w:type="character" w:customStyle="1" w:styleId="40">
    <w:name w:val="標題 4 字元"/>
    <w:basedOn w:val="a0"/>
    <w:link w:val="4"/>
    <w:uiPriority w:val="9"/>
    <w:rsid w:val="00051572"/>
    <w:rPr>
      <w:rFonts w:eastAsiaTheme="majorEastAsia"/>
      <w:bCs/>
      <w:sz w:val="18"/>
      <w:szCs w:val="28"/>
      <w:lang w:bidi="en-US"/>
    </w:rPr>
  </w:style>
  <w:style w:type="character" w:customStyle="1" w:styleId="50">
    <w:name w:val="標題 5 字元"/>
    <w:basedOn w:val="a0"/>
    <w:link w:val="5"/>
    <w:uiPriority w:val="9"/>
    <w:rsid w:val="00051572"/>
    <w:rPr>
      <w:rFonts w:cs="Times New Roman"/>
      <w:sz w:val="18"/>
      <w:szCs w:val="22"/>
      <w:lang w:eastAsia="fr-FR"/>
    </w:rPr>
  </w:style>
  <w:style w:type="character" w:customStyle="1" w:styleId="60">
    <w:name w:val="標題 6 字元"/>
    <w:basedOn w:val="a0"/>
    <w:link w:val="6"/>
    <w:uiPriority w:val="9"/>
    <w:rsid w:val="00051572"/>
    <w:rPr>
      <w:rFonts w:cs="Times New Roman"/>
      <w:bCs/>
      <w:sz w:val="18"/>
      <w:szCs w:val="24"/>
      <w:lang w:eastAsia="fr-FR"/>
    </w:rPr>
  </w:style>
  <w:style w:type="character" w:customStyle="1" w:styleId="70">
    <w:name w:val="標題 7 字元"/>
    <w:basedOn w:val="a0"/>
    <w:link w:val="7"/>
    <w:uiPriority w:val="9"/>
    <w:rsid w:val="00051572"/>
    <w:rPr>
      <w:rFonts w:cs="Times New Roman"/>
      <w:sz w:val="18"/>
      <w:szCs w:val="24"/>
      <w:lang w:eastAsia="fr-FR"/>
    </w:rPr>
  </w:style>
  <w:style w:type="character" w:customStyle="1" w:styleId="80">
    <w:name w:val="標題 8 字元"/>
    <w:basedOn w:val="a0"/>
    <w:link w:val="8"/>
    <w:uiPriority w:val="9"/>
    <w:rsid w:val="00051572"/>
    <w:rPr>
      <w:rFonts w:cs="Times New Roman"/>
      <w:iCs/>
      <w:sz w:val="18"/>
      <w:szCs w:val="24"/>
      <w:lang w:eastAsia="fr-FR"/>
    </w:rPr>
  </w:style>
  <w:style w:type="character" w:customStyle="1" w:styleId="90">
    <w:name w:val="標題 9 字元"/>
    <w:basedOn w:val="a0"/>
    <w:link w:val="9"/>
    <w:uiPriority w:val="9"/>
    <w:rsid w:val="00051572"/>
    <w:rPr>
      <w:rFonts w:cs="Times New Roman"/>
      <w:sz w:val="18"/>
      <w:szCs w:val="24"/>
      <w:lang w:eastAsia="fr-FR"/>
    </w:rPr>
  </w:style>
  <w:style w:type="paragraph" w:styleId="a3">
    <w:name w:val="footer"/>
    <w:basedOn w:val="a"/>
    <w:link w:val="a4"/>
    <w:uiPriority w:val="99"/>
    <w:qFormat/>
    <w:rsid w:val="00051572"/>
    <w:pPr>
      <w:tabs>
        <w:tab w:val="center" w:pos="4513"/>
        <w:tab w:val="right" w:pos="9026"/>
      </w:tabs>
    </w:pPr>
    <w:rPr>
      <w:rFonts w:eastAsiaTheme="majorEastAsia" w:cstheme="majorBidi"/>
      <w:sz w:val="16"/>
      <w:szCs w:val="20"/>
      <w:lang w:eastAsia="en-US" w:bidi="en-US"/>
    </w:rPr>
  </w:style>
  <w:style w:type="character" w:customStyle="1" w:styleId="a4">
    <w:name w:val="頁尾 字元"/>
    <w:basedOn w:val="a0"/>
    <w:link w:val="a3"/>
    <w:uiPriority w:val="99"/>
    <w:rsid w:val="00051572"/>
    <w:rPr>
      <w:rFonts w:eastAsiaTheme="majorEastAsia"/>
      <w:sz w:val="16"/>
      <w:lang w:bidi="en-US"/>
    </w:rPr>
  </w:style>
  <w:style w:type="paragraph" w:styleId="a5">
    <w:name w:val="Title"/>
    <w:basedOn w:val="a"/>
    <w:next w:val="a"/>
    <w:link w:val="a6"/>
    <w:uiPriority w:val="10"/>
    <w:qFormat/>
    <w:rsid w:val="00051572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Cs w:val="32"/>
      <w:u w:val="single"/>
      <w:lang w:eastAsia="en-US" w:bidi="en-US"/>
    </w:rPr>
  </w:style>
  <w:style w:type="character" w:customStyle="1" w:styleId="a6">
    <w:name w:val="標題 字元"/>
    <w:basedOn w:val="a0"/>
    <w:link w:val="a5"/>
    <w:uiPriority w:val="10"/>
    <w:rsid w:val="00051572"/>
    <w:rPr>
      <w:rFonts w:eastAsiaTheme="majorEastAsia"/>
      <w:b/>
      <w:bCs/>
      <w:kern w:val="28"/>
      <w:szCs w:val="32"/>
      <w:u w:val="single"/>
      <w:lang w:bidi="en-US"/>
    </w:rPr>
  </w:style>
  <w:style w:type="paragraph" w:styleId="a7">
    <w:name w:val="Subtitle"/>
    <w:basedOn w:val="a"/>
    <w:next w:val="a"/>
    <w:link w:val="a8"/>
    <w:uiPriority w:val="11"/>
    <w:qFormat/>
    <w:rsid w:val="00051572"/>
    <w:pPr>
      <w:spacing w:after="60"/>
      <w:jc w:val="center"/>
      <w:outlineLvl w:val="1"/>
    </w:pPr>
    <w:rPr>
      <w:rFonts w:eastAsiaTheme="majorEastAsia" w:cstheme="majorBidi"/>
      <w:szCs w:val="20"/>
      <w:lang w:eastAsia="en-US" w:bidi="en-US"/>
    </w:rPr>
  </w:style>
  <w:style w:type="character" w:customStyle="1" w:styleId="a8">
    <w:name w:val="副標題 字元"/>
    <w:basedOn w:val="a0"/>
    <w:link w:val="a7"/>
    <w:uiPriority w:val="11"/>
    <w:rsid w:val="00051572"/>
    <w:rPr>
      <w:rFonts w:eastAsiaTheme="majorEastAsia"/>
      <w:lang w:bidi="en-US"/>
    </w:rPr>
  </w:style>
  <w:style w:type="character" w:styleId="a9">
    <w:name w:val="Hyperlink"/>
    <w:basedOn w:val="a0"/>
    <w:uiPriority w:val="99"/>
    <w:qFormat/>
    <w:rsid w:val="00051572"/>
    <w:rPr>
      <w:rFonts w:ascii="Arial" w:hAnsi="Arial"/>
      <w:color w:val="FF6600"/>
      <w:sz w:val="20"/>
      <w:u w:val="single"/>
    </w:rPr>
  </w:style>
  <w:style w:type="character" w:styleId="aa">
    <w:name w:val="FollowedHyperlink"/>
    <w:basedOn w:val="a0"/>
    <w:uiPriority w:val="99"/>
    <w:qFormat/>
    <w:rsid w:val="00051572"/>
    <w:rPr>
      <w:rFonts w:ascii="Arial" w:hAnsi="Arial"/>
      <w:i/>
      <w:color w:val="363636"/>
      <w:sz w:val="20"/>
      <w:u w:val="single"/>
    </w:rPr>
  </w:style>
  <w:style w:type="character" w:styleId="ab">
    <w:name w:val="Strong"/>
    <w:basedOn w:val="a0"/>
    <w:uiPriority w:val="22"/>
    <w:qFormat/>
    <w:rsid w:val="00051572"/>
    <w:rPr>
      <w:b/>
      <w:bCs/>
    </w:rPr>
  </w:style>
  <w:style w:type="character" w:styleId="ac">
    <w:name w:val="Emphasis"/>
    <w:basedOn w:val="a0"/>
    <w:uiPriority w:val="20"/>
    <w:qFormat/>
    <w:rsid w:val="00051572"/>
    <w:rPr>
      <w:rFonts w:asciiTheme="minorHAnsi" w:hAnsiTheme="minorHAnsi"/>
      <w:b/>
      <w:i/>
      <w:iCs/>
    </w:rPr>
  </w:style>
  <w:style w:type="paragraph" w:styleId="ad">
    <w:name w:val="No Spacing"/>
    <w:basedOn w:val="a"/>
    <w:link w:val="ae"/>
    <w:uiPriority w:val="1"/>
    <w:qFormat/>
    <w:rsid w:val="00051572"/>
    <w:rPr>
      <w:rFonts w:eastAsiaTheme="majorEastAsia" w:cstheme="majorBidi"/>
      <w:szCs w:val="32"/>
      <w:lang w:eastAsia="en-US" w:bidi="en-US"/>
    </w:rPr>
  </w:style>
  <w:style w:type="character" w:customStyle="1" w:styleId="ae">
    <w:name w:val="無間距 字元"/>
    <w:basedOn w:val="a0"/>
    <w:link w:val="ad"/>
    <w:uiPriority w:val="1"/>
    <w:rsid w:val="00051572"/>
    <w:rPr>
      <w:rFonts w:eastAsiaTheme="majorEastAsia"/>
      <w:szCs w:val="32"/>
      <w:lang w:bidi="en-US"/>
    </w:rPr>
  </w:style>
  <w:style w:type="paragraph" w:styleId="af">
    <w:name w:val="List Paragraph"/>
    <w:basedOn w:val="a"/>
    <w:uiPriority w:val="34"/>
    <w:qFormat/>
    <w:rsid w:val="00051572"/>
    <w:pPr>
      <w:ind w:left="720"/>
      <w:contextualSpacing/>
    </w:pPr>
  </w:style>
  <w:style w:type="paragraph" w:styleId="af0">
    <w:name w:val="Quote"/>
    <w:basedOn w:val="a"/>
    <w:next w:val="a"/>
    <w:link w:val="af1"/>
    <w:uiPriority w:val="29"/>
    <w:qFormat/>
    <w:rsid w:val="00051572"/>
    <w:rPr>
      <w:rFonts w:eastAsiaTheme="majorEastAsia" w:cstheme="majorBidi"/>
      <w:i/>
      <w:szCs w:val="20"/>
      <w:lang w:eastAsia="en-US" w:bidi="en-US"/>
    </w:rPr>
  </w:style>
  <w:style w:type="character" w:customStyle="1" w:styleId="af1">
    <w:name w:val="引文 字元"/>
    <w:basedOn w:val="a0"/>
    <w:link w:val="af0"/>
    <w:uiPriority w:val="29"/>
    <w:rsid w:val="00051572"/>
    <w:rPr>
      <w:rFonts w:eastAsiaTheme="majorEastAsia"/>
      <w:i/>
      <w:lang w:bidi="en-US"/>
    </w:rPr>
  </w:style>
  <w:style w:type="paragraph" w:styleId="af2">
    <w:name w:val="Intense Quote"/>
    <w:basedOn w:val="a"/>
    <w:next w:val="a"/>
    <w:link w:val="af3"/>
    <w:uiPriority w:val="30"/>
    <w:qFormat/>
    <w:rsid w:val="00051572"/>
    <w:pPr>
      <w:ind w:left="720" w:right="720"/>
    </w:pPr>
    <w:rPr>
      <w:rFonts w:eastAsiaTheme="majorEastAsia" w:cstheme="majorBidi"/>
      <w:b/>
      <w:i/>
      <w:szCs w:val="20"/>
      <w:lang w:eastAsia="en-US" w:bidi="en-US"/>
    </w:rPr>
  </w:style>
  <w:style w:type="character" w:customStyle="1" w:styleId="af3">
    <w:name w:val="鮮明引文 字元"/>
    <w:basedOn w:val="a0"/>
    <w:link w:val="af2"/>
    <w:uiPriority w:val="30"/>
    <w:rsid w:val="00051572"/>
    <w:rPr>
      <w:rFonts w:eastAsiaTheme="majorEastAsia"/>
      <w:b/>
      <w:i/>
      <w:lang w:bidi="en-US"/>
    </w:rPr>
  </w:style>
  <w:style w:type="character" w:styleId="af4">
    <w:name w:val="Subtle Emphasis"/>
    <w:uiPriority w:val="19"/>
    <w:qFormat/>
    <w:rsid w:val="00051572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051572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051572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051572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051572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qFormat/>
    <w:rsid w:val="00051572"/>
    <w:pPr>
      <w:outlineLvl w:val="9"/>
    </w:pPr>
  </w:style>
  <w:style w:type="paragraph" w:customStyle="1" w:styleId="List1">
    <w:name w:val="List 1"/>
    <w:basedOn w:val="a"/>
    <w:link w:val="List1Char"/>
    <w:uiPriority w:val="99"/>
    <w:qFormat/>
    <w:rsid w:val="00051572"/>
    <w:pPr>
      <w:numPr>
        <w:numId w:val="18"/>
      </w:numPr>
      <w:spacing w:before="60"/>
    </w:pPr>
    <w:rPr>
      <w:rFonts w:eastAsiaTheme="majorEastAsia" w:cstheme="majorBidi"/>
      <w:szCs w:val="20"/>
      <w:lang w:eastAsia="en-US" w:bidi="en-US"/>
    </w:rPr>
  </w:style>
  <w:style w:type="character" w:customStyle="1" w:styleId="List1Char">
    <w:name w:val="List 1 Char"/>
    <w:basedOn w:val="a0"/>
    <w:link w:val="List1"/>
    <w:uiPriority w:val="99"/>
    <w:rsid w:val="00051572"/>
    <w:rPr>
      <w:rFonts w:eastAsiaTheme="majorEastAsia"/>
      <w:lang w:bidi="en-US"/>
    </w:rPr>
  </w:style>
  <w:style w:type="paragraph" w:customStyle="1" w:styleId="Highlight">
    <w:name w:val="Highlight"/>
    <w:basedOn w:val="a"/>
    <w:uiPriority w:val="99"/>
    <w:qFormat/>
    <w:rsid w:val="00051572"/>
    <w:rPr>
      <w:color w:val="BF0000" w:themeColor="accent6" w:themeShade="BF"/>
    </w:rPr>
  </w:style>
  <w:style w:type="paragraph" w:customStyle="1" w:styleId="Numbered1">
    <w:name w:val="Numbered 1"/>
    <w:basedOn w:val="a"/>
    <w:rsid w:val="00051572"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rsid w:val="00051572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051572"/>
    <w:pPr>
      <w:numPr>
        <w:ilvl w:val="0"/>
        <w:numId w:val="0"/>
      </w:numPr>
    </w:pPr>
    <w:rPr>
      <w:color w:val="363636"/>
      <w:szCs w:val="24"/>
      <w:u w:val="single"/>
    </w:rPr>
  </w:style>
  <w:style w:type="paragraph" w:customStyle="1" w:styleId="Glossary">
    <w:name w:val="Glossary"/>
    <w:basedOn w:val="a"/>
    <w:link w:val="GlossaryChar"/>
    <w:uiPriority w:val="99"/>
    <w:qFormat/>
    <w:rsid w:val="00051572"/>
    <w:pPr>
      <w:spacing w:before="40"/>
    </w:pPr>
    <w:rPr>
      <w:rFonts w:cstheme="majorBidi"/>
      <w:sz w:val="16"/>
      <w:szCs w:val="16"/>
      <w:lang w:eastAsia="en-GB"/>
    </w:rPr>
  </w:style>
  <w:style w:type="character" w:customStyle="1" w:styleId="GlossaryChar">
    <w:name w:val="Glossary Char"/>
    <w:basedOn w:val="a0"/>
    <w:link w:val="Glossary"/>
    <w:uiPriority w:val="99"/>
    <w:rsid w:val="00051572"/>
    <w:rPr>
      <w:sz w:val="16"/>
      <w:szCs w:val="16"/>
      <w:lang w:eastAsia="en-GB"/>
    </w:rPr>
  </w:style>
  <w:style w:type="numbering" w:customStyle="1" w:styleId="Style1">
    <w:name w:val="Style1"/>
    <w:uiPriority w:val="99"/>
    <w:rsid w:val="00051572"/>
    <w:pPr>
      <w:numPr>
        <w:numId w:val="4"/>
      </w:numPr>
    </w:pPr>
  </w:style>
  <w:style w:type="paragraph" w:styleId="afa">
    <w:name w:val="header"/>
    <w:basedOn w:val="a"/>
    <w:link w:val="afb"/>
    <w:autoRedefine/>
    <w:rsid w:val="00051572"/>
    <w:pPr>
      <w:tabs>
        <w:tab w:val="center" w:pos="4536"/>
        <w:tab w:val="right" w:pos="9072"/>
      </w:tabs>
    </w:pPr>
  </w:style>
  <w:style w:type="character" w:customStyle="1" w:styleId="afb">
    <w:name w:val="頁首 字元"/>
    <w:basedOn w:val="a0"/>
    <w:link w:val="afa"/>
    <w:uiPriority w:val="99"/>
    <w:rsid w:val="00051572"/>
    <w:rPr>
      <w:rFonts w:cs="Times New Roman"/>
      <w:szCs w:val="24"/>
      <w:lang w:eastAsia="fr-FR"/>
    </w:rPr>
  </w:style>
  <w:style w:type="table" w:styleId="afc">
    <w:name w:val="Table Grid"/>
    <w:aliases w:val="SGS Table Basic 1"/>
    <w:basedOn w:val="a1"/>
    <w:rsid w:val="00051572"/>
    <w:pPr>
      <w:spacing w:befor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left"/>
      </w:pPr>
      <w:rPr>
        <w:color w:val="FF6600"/>
      </w:rPr>
      <w:tblPr/>
      <w:tcPr>
        <w:tcBorders>
          <w:bottom w:val="single" w:sz="12" w:space="0" w:color="363636"/>
        </w:tcBorders>
      </w:tcPr>
    </w:tblStylePr>
  </w:style>
  <w:style w:type="table" w:customStyle="1" w:styleId="SGSTableBasic2">
    <w:name w:val="SGS Table Basic 2"/>
    <w:basedOn w:val="a1"/>
    <w:uiPriority w:val="99"/>
    <w:qFormat/>
    <w:rsid w:val="00051572"/>
    <w:pPr>
      <w:spacing w:before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051572"/>
    <w:pPr>
      <w:numPr>
        <w:numId w:val="5"/>
      </w:numPr>
    </w:pPr>
  </w:style>
  <w:style w:type="paragraph" w:styleId="11">
    <w:name w:val="toc 1"/>
    <w:basedOn w:val="a"/>
    <w:next w:val="a"/>
    <w:autoRedefine/>
    <w:uiPriority w:val="39"/>
    <w:rsid w:val="00051572"/>
    <w:pPr>
      <w:keepNext/>
      <w:keepLines/>
      <w:pBdr>
        <w:left w:val="single" w:sz="48" w:space="4" w:color="FF6600"/>
      </w:pBdr>
      <w:shd w:val="clear" w:color="auto" w:fill="363636"/>
      <w:tabs>
        <w:tab w:val="left" w:pos="426"/>
        <w:tab w:val="right" w:leader="dot" w:pos="9072"/>
      </w:tabs>
    </w:pPr>
    <w:rPr>
      <w:rFonts w:eastAsiaTheme="majorEastAsia" w:cstheme="majorBidi"/>
      <w:b/>
      <w:caps/>
      <w:noProof/>
      <w:color w:val="FFFFFF" w:themeColor="background1"/>
      <w:sz w:val="18"/>
      <w:szCs w:val="20"/>
      <w:lang w:eastAsia="en-US" w:bidi="en-US"/>
    </w:rPr>
  </w:style>
  <w:style w:type="paragraph" w:styleId="21">
    <w:name w:val="toc 2"/>
    <w:basedOn w:val="a"/>
    <w:next w:val="a"/>
    <w:autoRedefine/>
    <w:uiPriority w:val="39"/>
    <w:rsid w:val="00051572"/>
    <w:pPr>
      <w:keepNext/>
      <w:keepLines/>
      <w:tabs>
        <w:tab w:val="left" w:pos="880"/>
        <w:tab w:val="right" w:leader="dot" w:pos="9072"/>
      </w:tabs>
    </w:pPr>
    <w:rPr>
      <w:rFonts w:eastAsiaTheme="majorEastAsia" w:cstheme="majorBidi"/>
      <w:smallCaps/>
      <w:noProof/>
      <w:sz w:val="18"/>
      <w:szCs w:val="18"/>
      <w:lang w:eastAsia="en-US" w:bidi="en-US"/>
    </w:rPr>
  </w:style>
  <w:style w:type="paragraph" w:styleId="31">
    <w:name w:val="toc 3"/>
    <w:basedOn w:val="a"/>
    <w:next w:val="a"/>
    <w:autoRedefine/>
    <w:uiPriority w:val="39"/>
    <w:rsid w:val="00051572"/>
    <w:pPr>
      <w:keepNext/>
      <w:keepLines/>
      <w:tabs>
        <w:tab w:val="left" w:pos="1418"/>
        <w:tab w:val="right" w:leader="dot" w:pos="9072"/>
      </w:tabs>
      <w:ind w:left="1418" w:hanging="567"/>
    </w:pPr>
    <w:rPr>
      <w:rFonts w:eastAsiaTheme="majorEastAsia" w:cstheme="majorBidi"/>
      <w:noProof/>
      <w:sz w:val="18"/>
      <w:szCs w:val="22"/>
      <w:lang w:eastAsia="en-US" w:bidi="en-US"/>
    </w:rPr>
  </w:style>
  <w:style w:type="paragraph" w:styleId="afd">
    <w:name w:val="Balloon Text"/>
    <w:basedOn w:val="a"/>
    <w:link w:val="afe"/>
    <w:semiHidden/>
    <w:rsid w:val="00051572"/>
    <w:pPr>
      <w:spacing w:before="0"/>
    </w:pPr>
    <w:rPr>
      <w:rFonts w:cs="Tahoma"/>
      <w:sz w:val="16"/>
      <w:szCs w:val="16"/>
    </w:rPr>
  </w:style>
  <w:style w:type="character" w:customStyle="1" w:styleId="afe">
    <w:name w:val="註解方塊文字 字元"/>
    <w:basedOn w:val="a0"/>
    <w:link w:val="afd"/>
    <w:semiHidden/>
    <w:rsid w:val="00051572"/>
    <w:rPr>
      <w:rFonts w:cs="Tahoma"/>
      <w:sz w:val="16"/>
      <w:szCs w:val="16"/>
      <w:lang w:val="fr-FR" w:eastAsia="fr-FR"/>
    </w:rPr>
  </w:style>
  <w:style w:type="table" w:styleId="22">
    <w:name w:val="Table Classic 2"/>
    <w:basedOn w:val="a1"/>
    <w:rsid w:val="00C72CF6"/>
    <w:pPr>
      <w:ind w:left="0" w:firstLine="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olorful 1"/>
    <w:basedOn w:val="a1"/>
    <w:rsid w:val="00B40C4D"/>
    <w:pPr>
      <w:ind w:left="0" w:firstLine="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1">
    <w:name w:val="Table List 8"/>
    <w:basedOn w:val="a1"/>
    <w:rsid w:val="00B40C4D"/>
    <w:pPr>
      <w:ind w:left="0" w:firstLine="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32">
    <w:name w:val="Table Classic 3"/>
    <w:basedOn w:val="a1"/>
    <w:rsid w:val="00B40C4D"/>
    <w:pPr>
      <w:ind w:left="0" w:firstLine="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H">
    <w:name w:val="TAH"/>
    <w:basedOn w:val="TAC"/>
    <w:link w:val="TAHCar"/>
    <w:rsid w:val="0080592B"/>
    <w:rPr>
      <w:b/>
    </w:rPr>
  </w:style>
  <w:style w:type="paragraph" w:customStyle="1" w:styleId="TAC">
    <w:name w:val="TAC"/>
    <w:basedOn w:val="TAL"/>
    <w:link w:val="TACCar"/>
    <w:rsid w:val="0080592B"/>
    <w:pPr>
      <w:jc w:val="center"/>
    </w:pPr>
  </w:style>
  <w:style w:type="paragraph" w:customStyle="1" w:styleId="TH">
    <w:name w:val="TH"/>
    <w:basedOn w:val="a"/>
    <w:link w:val="THChar"/>
    <w:rsid w:val="0080592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MS Mincho"/>
      <w:b/>
      <w:szCs w:val="20"/>
    </w:rPr>
  </w:style>
  <w:style w:type="paragraph" w:customStyle="1" w:styleId="TAN">
    <w:name w:val="TAN"/>
    <w:basedOn w:val="TAL"/>
    <w:link w:val="TANChar"/>
    <w:rsid w:val="0080592B"/>
    <w:pPr>
      <w:ind w:left="851" w:hanging="851"/>
    </w:pPr>
  </w:style>
  <w:style w:type="paragraph" w:customStyle="1" w:styleId="TAL">
    <w:name w:val="TAL"/>
    <w:basedOn w:val="a"/>
    <w:link w:val="TALChar"/>
    <w:rsid w:val="0080592B"/>
    <w:pPr>
      <w:keepNext/>
      <w:keepLines/>
      <w:overflowPunct w:val="0"/>
      <w:autoSpaceDE w:val="0"/>
      <w:autoSpaceDN w:val="0"/>
      <w:adjustRightInd w:val="0"/>
      <w:spacing w:before="0"/>
      <w:textAlignment w:val="baseline"/>
    </w:pPr>
    <w:rPr>
      <w:rFonts w:eastAsia="MS Mincho"/>
      <w:sz w:val="18"/>
      <w:szCs w:val="20"/>
    </w:rPr>
  </w:style>
  <w:style w:type="character" w:customStyle="1" w:styleId="TALChar">
    <w:name w:val="TAL Char"/>
    <w:link w:val="TAL"/>
    <w:rsid w:val="0080592B"/>
    <w:rPr>
      <w:rFonts w:eastAsia="MS Mincho" w:cs="Times New Roman"/>
      <w:sz w:val="18"/>
    </w:rPr>
  </w:style>
  <w:style w:type="character" w:customStyle="1" w:styleId="TACCar">
    <w:name w:val="TAC Car"/>
    <w:basedOn w:val="TALChar"/>
    <w:link w:val="TAC"/>
    <w:rsid w:val="0080592B"/>
    <w:rPr>
      <w:rFonts w:eastAsia="MS Mincho" w:cs="Times New Roman"/>
    </w:rPr>
  </w:style>
  <w:style w:type="character" w:customStyle="1" w:styleId="TAHCar">
    <w:name w:val="TAH Car"/>
    <w:link w:val="TAH"/>
    <w:rsid w:val="0080592B"/>
    <w:rPr>
      <w:rFonts w:eastAsia="MS Mincho" w:cs="Times New Roman"/>
      <w:b/>
      <w:sz w:val="18"/>
    </w:rPr>
  </w:style>
  <w:style w:type="character" w:customStyle="1" w:styleId="THChar">
    <w:name w:val="TH Char"/>
    <w:link w:val="TH"/>
    <w:rsid w:val="0080592B"/>
    <w:rPr>
      <w:rFonts w:eastAsia="MS Mincho" w:cs="Times New Roman"/>
      <w:b/>
    </w:rPr>
  </w:style>
  <w:style w:type="character" w:customStyle="1" w:styleId="TANChar">
    <w:name w:val="TAN Char"/>
    <w:link w:val="TAN"/>
    <w:rsid w:val="0080592B"/>
    <w:rPr>
      <w:rFonts w:eastAsia="MS Mincho" w:cs="Times New Roman"/>
      <w:sz w:val="18"/>
    </w:rPr>
  </w:style>
  <w:style w:type="paragraph" w:customStyle="1" w:styleId="CRCoverPage">
    <w:name w:val="CR Cover Page"/>
    <w:rsid w:val="0080592B"/>
    <w:pPr>
      <w:spacing w:before="0" w:after="120"/>
      <w:ind w:left="0" w:firstLine="0"/>
    </w:pPr>
    <w:rPr>
      <w:rFonts w:eastAsia="MS Mincho" w:cs="Times New Roman"/>
    </w:rPr>
  </w:style>
  <w:style w:type="paragraph" w:styleId="aff">
    <w:name w:val="Body Text"/>
    <w:basedOn w:val="a"/>
    <w:link w:val="aff0"/>
    <w:rsid w:val="00893160"/>
    <w:pPr>
      <w:spacing w:before="0" w:after="120"/>
      <w:jc w:val="both"/>
    </w:pPr>
    <w:rPr>
      <w:rFonts w:ascii="Times New Roman" w:eastAsia="MS Mincho" w:hAnsi="Times New Roman"/>
      <w:szCs w:val="20"/>
      <w:lang w:eastAsia="en-US"/>
    </w:rPr>
  </w:style>
  <w:style w:type="character" w:customStyle="1" w:styleId="aff0">
    <w:name w:val="本文 字元"/>
    <w:basedOn w:val="a0"/>
    <w:link w:val="aff"/>
    <w:rsid w:val="00893160"/>
    <w:rPr>
      <w:rFonts w:ascii="Times New Roman" w:eastAsia="MS Mincho" w:hAnsi="Times New Roman" w:cs="Times New Roman"/>
    </w:rPr>
  </w:style>
  <w:style w:type="character" w:customStyle="1" w:styleId="TACChar">
    <w:name w:val="TAC Char"/>
    <w:locked/>
    <w:rsid w:val="00914554"/>
    <w:rPr>
      <w:rFonts w:ascii="Arial" w:hAnsi="Arial"/>
      <w:color w:val="000000"/>
      <w:sz w:val="18"/>
      <w:lang w:val="en-GB" w:eastAsia="ja-JP" w:bidi="ar-SA"/>
    </w:rPr>
  </w:style>
  <w:style w:type="paragraph" w:customStyle="1" w:styleId="font5">
    <w:name w:val="font5"/>
    <w:basedOn w:val="a"/>
    <w:rsid w:val="00E2111C"/>
    <w:pPr>
      <w:spacing w:before="100" w:beforeAutospacing="1" w:after="100" w:afterAutospacing="1"/>
    </w:pPr>
    <w:rPr>
      <w:rFonts w:ascii="新細明體" w:eastAsia="新細明體" w:hAnsi="新細明體" w:cs="新細明體"/>
      <w:sz w:val="18"/>
      <w:szCs w:val="18"/>
      <w:lang w:val="en-US" w:eastAsia="zh-TW"/>
    </w:rPr>
  </w:style>
  <w:style w:type="paragraph" w:customStyle="1" w:styleId="font6">
    <w:name w:val="font6"/>
    <w:basedOn w:val="a"/>
    <w:rsid w:val="00E2111C"/>
    <w:pPr>
      <w:spacing w:before="100" w:beforeAutospacing="1" w:after="100" w:afterAutospacing="1"/>
    </w:pPr>
    <w:rPr>
      <w:rFonts w:eastAsia="新細明體" w:cs="Arial"/>
      <w:color w:val="000000"/>
      <w:sz w:val="18"/>
      <w:szCs w:val="18"/>
      <w:lang w:val="en-US" w:eastAsia="zh-TW"/>
    </w:rPr>
  </w:style>
  <w:style w:type="paragraph" w:customStyle="1" w:styleId="font7">
    <w:name w:val="font7"/>
    <w:basedOn w:val="a"/>
    <w:rsid w:val="00E2111C"/>
    <w:pPr>
      <w:spacing w:before="100" w:beforeAutospacing="1" w:after="100" w:afterAutospacing="1"/>
    </w:pPr>
    <w:rPr>
      <w:rFonts w:eastAsia="新細明體" w:cs="Arial"/>
      <w:color w:val="000000"/>
      <w:sz w:val="18"/>
      <w:szCs w:val="18"/>
      <w:lang w:val="en-US" w:eastAsia="zh-TW"/>
    </w:rPr>
  </w:style>
  <w:style w:type="paragraph" w:customStyle="1" w:styleId="xl65">
    <w:name w:val="xl65"/>
    <w:basedOn w:val="a"/>
    <w:rsid w:val="00E2111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新細明體" w:cs="Arial"/>
      <w:sz w:val="18"/>
      <w:szCs w:val="18"/>
      <w:lang w:val="en-US" w:eastAsia="zh-TW"/>
    </w:rPr>
  </w:style>
  <w:style w:type="paragraph" w:customStyle="1" w:styleId="xl66">
    <w:name w:val="xl66"/>
    <w:basedOn w:val="a"/>
    <w:rsid w:val="00E211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新細明體" w:cs="Arial"/>
      <w:sz w:val="18"/>
      <w:szCs w:val="18"/>
      <w:lang w:val="en-US" w:eastAsia="zh-TW"/>
    </w:rPr>
  </w:style>
  <w:style w:type="paragraph" w:customStyle="1" w:styleId="xl67">
    <w:name w:val="xl67"/>
    <w:basedOn w:val="a"/>
    <w:rsid w:val="00E211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eastAsia="新細明體" w:hAnsi="Calibri" w:cs="新細明體"/>
      <w:sz w:val="18"/>
      <w:szCs w:val="18"/>
      <w:lang w:val="en-US" w:eastAsia="zh-TW"/>
    </w:rPr>
  </w:style>
  <w:style w:type="paragraph" w:customStyle="1" w:styleId="xl68">
    <w:name w:val="xl68"/>
    <w:basedOn w:val="a"/>
    <w:rsid w:val="00E211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新細明體" w:cs="Arial"/>
      <w:sz w:val="18"/>
      <w:szCs w:val="18"/>
      <w:lang w:val="en-US" w:eastAsia="zh-TW"/>
    </w:rPr>
  </w:style>
  <w:style w:type="paragraph" w:customStyle="1" w:styleId="xl69">
    <w:name w:val="xl69"/>
    <w:basedOn w:val="a"/>
    <w:rsid w:val="00E211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新細明體" w:cs="Arial"/>
      <w:sz w:val="18"/>
      <w:szCs w:val="18"/>
      <w:lang w:val="en-US" w:eastAsia="zh-TW"/>
    </w:rPr>
  </w:style>
  <w:style w:type="paragraph" w:customStyle="1" w:styleId="xl70">
    <w:name w:val="xl70"/>
    <w:basedOn w:val="a"/>
    <w:rsid w:val="00E2111C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Calibri" w:eastAsia="新細明體" w:hAnsi="Calibri" w:cs="新細明體"/>
      <w:sz w:val="18"/>
      <w:szCs w:val="18"/>
      <w:lang w:val="en-US" w:eastAsia="zh-TW"/>
    </w:rPr>
  </w:style>
  <w:style w:type="paragraph" w:customStyle="1" w:styleId="xl71">
    <w:name w:val="xl71"/>
    <w:basedOn w:val="a"/>
    <w:rsid w:val="00E2111C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新細明體" w:cs="Arial"/>
      <w:sz w:val="18"/>
      <w:szCs w:val="18"/>
      <w:lang w:val="en-US" w:eastAsia="zh-TW"/>
    </w:rPr>
  </w:style>
  <w:style w:type="paragraph" w:customStyle="1" w:styleId="xl72">
    <w:name w:val="xl72"/>
    <w:basedOn w:val="a"/>
    <w:rsid w:val="00E2111C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/>
    </w:pPr>
    <w:rPr>
      <w:rFonts w:ascii="新細明體" w:eastAsia="新細明體" w:hAnsi="新細明體" w:cs="新細明體"/>
      <w:sz w:val="18"/>
      <w:szCs w:val="18"/>
      <w:lang w:val="en-US" w:eastAsia="zh-TW"/>
    </w:rPr>
  </w:style>
  <w:style w:type="paragraph" w:customStyle="1" w:styleId="xl73">
    <w:name w:val="xl73"/>
    <w:basedOn w:val="a"/>
    <w:rsid w:val="00E2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</w:pPr>
    <w:rPr>
      <w:rFonts w:ascii="新細明體" w:eastAsia="新細明體" w:hAnsi="新細明體" w:cs="新細明體"/>
      <w:sz w:val="18"/>
      <w:szCs w:val="18"/>
      <w:lang w:val="en-US" w:eastAsia="zh-TW"/>
    </w:rPr>
  </w:style>
  <w:style w:type="paragraph" w:customStyle="1" w:styleId="xl74">
    <w:name w:val="xl74"/>
    <w:basedOn w:val="a"/>
    <w:rsid w:val="00E211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eastAsia="新細明體" w:hAnsi="Calibri" w:cs="新細明體"/>
      <w:sz w:val="18"/>
      <w:szCs w:val="18"/>
      <w:lang w:val="en-US" w:eastAsia="zh-TW"/>
    </w:rPr>
  </w:style>
  <w:style w:type="paragraph" w:customStyle="1" w:styleId="xl75">
    <w:name w:val="xl75"/>
    <w:basedOn w:val="a"/>
    <w:rsid w:val="00E211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新細明體" w:cs="Arial"/>
      <w:sz w:val="18"/>
      <w:szCs w:val="18"/>
      <w:lang w:val="en-US" w:eastAsia="zh-TW"/>
    </w:rPr>
  </w:style>
  <w:style w:type="paragraph" w:customStyle="1" w:styleId="xl76">
    <w:name w:val="xl76"/>
    <w:basedOn w:val="a"/>
    <w:rsid w:val="00E2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Calibri" w:eastAsia="新細明體" w:hAnsi="Calibri" w:cs="新細明體"/>
      <w:sz w:val="18"/>
      <w:szCs w:val="18"/>
      <w:lang w:val="en-US" w:eastAsia="zh-TW"/>
    </w:rPr>
  </w:style>
  <w:style w:type="paragraph" w:customStyle="1" w:styleId="xl77">
    <w:name w:val="xl77"/>
    <w:basedOn w:val="a"/>
    <w:rsid w:val="00E2111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/>
    </w:pPr>
    <w:rPr>
      <w:rFonts w:eastAsia="新細明體" w:cs="Arial"/>
      <w:sz w:val="18"/>
      <w:szCs w:val="18"/>
      <w:lang w:val="en-US" w:eastAsia="zh-TW"/>
    </w:rPr>
  </w:style>
  <w:style w:type="paragraph" w:customStyle="1" w:styleId="xl78">
    <w:name w:val="xl78"/>
    <w:basedOn w:val="a"/>
    <w:rsid w:val="00E211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新細明體" w:cs="Arial"/>
      <w:sz w:val="18"/>
      <w:szCs w:val="18"/>
      <w:lang w:val="en-US" w:eastAsia="zh-TW"/>
    </w:rPr>
  </w:style>
  <w:style w:type="paragraph" w:customStyle="1" w:styleId="xl79">
    <w:name w:val="xl79"/>
    <w:basedOn w:val="a"/>
    <w:rsid w:val="00E211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新細明體" w:cs="Arial"/>
      <w:sz w:val="18"/>
      <w:szCs w:val="18"/>
      <w:lang w:val="en-US" w:eastAsia="zh-TW"/>
    </w:rPr>
  </w:style>
  <w:style w:type="paragraph" w:customStyle="1" w:styleId="xl80">
    <w:name w:val="xl80"/>
    <w:basedOn w:val="a"/>
    <w:rsid w:val="00E2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新細明體" w:cs="Arial"/>
      <w:sz w:val="18"/>
      <w:szCs w:val="18"/>
      <w:lang w:val="en-US" w:eastAsia="zh-TW"/>
    </w:rPr>
  </w:style>
  <w:style w:type="paragraph" w:customStyle="1" w:styleId="xl81">
    <w:name w:val="xl81"/>
    <w:basedOn w:val="a"/>
    <w:rsid w:val="00E211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</w:pPr>
    <w:rPr>
      <w:rFonts w:eastAsia="新細明體" w:cs="Arial"/>
      <w:sz w:val="18"/>
      <w:szCs w:val="18"/>
      <w:lang w:val="en-US" w:eastAsia="zh-TW"/>
    </w:rPr>
  </w:style>
  <w:style w:type="paragraph" w:customStyle="1" w:styleId="xl82">
    <w:name w:val="xl82"/>
    <w:basedOn w:val="a"/>
    <w:rsid w:val="00E2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</w:pPr>
    <w:rPr>
      <w:rFonts w:eastAsia="新細明體" w:cs="Arial"/>
      <w:sz w:val="18"/>
      <w:szCs w:val="18"/>
      <w:lang w:val="en-US" w:eastAsia="zh-TW"/>
    </w:rPr>
  </w:style>
  <w:style w:type="paragraph" w:customStyle="1" w:styleId="xl83">
    <w:name w:val="xl83"/>
    <w:basedOn w:val="a"/>
    <w:rsid w:val="00E2111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新細明體" w:cs="Arial"/>
      <w:sz w:val="18"/>
      <w:szCs w:val="18"/>
      <w:lang w:val="en-US" w:eastAsia="zh-TW"/>
    </w:rPr>
  </w:style>
  <w:style w:type="paragraph" w:customStyle="1" w:styleId="xl84">
    <w:name w:val="xl84"/>
    <w:basedOn w:val="a"/>
    <w:rsid w:val="00E211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sz w:val="24"/>
      <w:lang w:val="en-US" w:eastAsia="zh-TW"/>
    </w:rPr>
  </w:style>
  <w:style w:type="paragraph" w:customStyle="1" w:styleId="xl85">
    <w:name w:val="xl85"/>
    <w:basedOn w:val="a"/>
    <w:rsid w:val="00E2111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新細明體" w:cs="Arial"/>
      <w:b/>
      <w:bCs/>
      <w:sz w:val="18"/>
      <w:szCs w:val="18"/>
      <w:lang w:val="en-US" w:eastAsia="zh-TW"/>
    </w:rPr>
  </w:style>
  <w:style w:type="paragraph" w:customStyle="1" w:styleId="xl86">
    <w:name w:val="xl86"/>
    <w:basedOn w:val="a"/>
    <w:rsid w:val="00E2111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新細明體" w:cs="Arial"/>
      <w:b/>
      <w:bCs/>
      <w:sz w:val="18"/>
      <w:szCs w:val="18"/>
      <w:lang w:val="en-US" w:eastAsia="zh-TW"/>
    </w:rPr>
  </w:style>
  <w:style w:type="paragraph" w:customStyle="1" w:styleId="xl87">
    <w:name w:val="xl87"/>
    <w:basedOn w:val="a"/>
    <w:rsid w:val="00E211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sz w:val="18"/>
      <w:szCs w:val="18"/>
      <w:lang w:val="en-US" w:eastAsia="zh-TW"/>
    </w:rPr>
  </w:style>
  <w:style w:type="paragraph" w:customStyle="1" w:styleId="xl88">
    <w:name w:val="xl88"/>
    <w:basedOn w:val="a"/>
    <w:rsid w:val="00E211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sz w:val="18"/>
      <w:szCs w:val="18"/>
      <w:lang w:val="en-US" w:eastAsia="zh-TW"/>
    </w:rPr>
  </w:style>
  <w:style w:type="paragraph" w:customStyle="1" w:styleId="xl89">
    <w:name w:val="xl89"/>
    <w:basedOn w:val="a"/>
    <w:rsid w:val="00E2111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新細明體" w:cs="Arial"/>
      <w:b/>
      <w:bCs/>
      <w:sz w:val="18"/>
      <w:szCs w:val="18"/>
      <w:lang w:val="en-US" w:eastAsia="zh-TW"/>
    </w:rPr>
  </w:style>
  <w:style w:type="paragraph" w:customStyle="1" w:styleId="xl90">
    <w:name w:val="xl90"/>
    <w:basedOn w:val="a"/>
    <w:rsid w:val="00E2111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eastAsia="新細明體" w:cs="Arial"/>
      <w:sz w:val="18"/>
      <w:szCs w:val="18"/>
      <w:lang w:val="en-US" w:eastAsia="zh-TW"/>
    </w:rPr>
  </w:style>
  <w:style w:type="paragraph" w:customStyle="1" w:styleId="xl91">
    <w:name w:val="xl91"/>
    <w:basedOn w:val="a"/>
    <w:rsid w:val="00E211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eastAsia="新細明體" w:cs="Arial"/>
      <w:sz w:val="18"/>
      <w:szCs w:val="18"/>
      <w:lang w:val="en-US" w:eastAsia="zh-TW"/>
    </w:rPr>
  </w:style>
  <w:style w:type="paragraph" w:customStyle="1" w:styleId="xl92">
    <w:name w:val="xl92"/>
    <w:basedOn w:val="a"/>
    <w:rsid w:val="00E211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sz w:val="24"/>
      <w:lang w:val="en-US" w:eastAsia="zh-TW"/>
    </w:rPr>
  </w:style>
  <w:style w:type="paragraph" w:customStyle="1" w:styleId="xl93">
    <w:name w:val="xl93"/>
    <w:basedOn w:val="a"/>
    <w:rsid w:val="00E211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sz w:val="24"/>
      <w:lang w:val="en-US" w:eastAsia="zh-TW"/>
    </w:rPr>
  </w:style>
  <w:style w:type="paragraph" w:customStyle="1" w:styleId="xl94">
    <w:name w:val="xl94"/>
    <w:basedOn w:val="a"/>
    <w:rsid w:val="00E2111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eastAsia="新細明體" w:cs="Arial"/>
      <w:sz w:val="18"/>
      <w:szCs w:val="18"/>
      <w:lang w:val="en-US" w:eastAsia="zh-TW"/>
    </w:rPr>
  </w:style>
  <w:style w:type="paragraph" w:customStyle="1" w:styleId="xl95">
    <w:name w:val="xl95"/>
    <w:basedOn w:val="a"/>
    <w:rsid w:val="00E2111C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eastAsia="新細明體" w:cs="Arial"/>
      <w:sz w:val="18"/>
      <w:szCs w:val="18"/>
      <w:lang w:val="en-US" w:eastAsia="zh-TW"/>
    </w:rPr>
  </w:style>
  <w:style w:type="paragraph" w:customStyle="1" w:styleId="xl96">
    <w:name w:val="xl96"/>
    <w:basedOn w:val="a"/>
    <w:rsid w:val="00E2111C"/>
    <w:pPr>
      <w:pBdr>
        <w:bottom w:val="single" w:sz="8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sz w:val="24"/>
      <w:lang w:val="en-US" w:eastAsia="zh-TW"/>
    </w:rPr>
  </w:style>
  <w:style w:type="paragraph" w:customStyle="1" w:styleId="xl97">
    <w:name w:val="xl97"/>
    <w:basedOn w:val="a"/>
    <w:rsid w:val="00E211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sz w:val="24"/>
      <w:lang w:val="en-US" w:eastAsia="zh-TW"/>
    </w:rPr>
  </w:style>
  <w:style w:type="paragraph" w:customStyle="1" w:styleId="xl98">
    <w:name w:val="xl98"/>
    <w:basedOn w:val="a"/>
    <w:rsid w:val="00E211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eastAsia="新細明體" w:cs="Arial"/>
      <w:sz w:val="18"/>
      <w:szCs w:val="18"/>
      <w:lang w:val="en-US" w:eastAsia="zh-TW"/>
    </w:rPr>
  </w:style>
  <w:style w:type="paragraph" w:customStyle="1" w:styleId="xl99">
    <w:name w:val="xl99"/>
    <w:basedOn w:val="a"/>
    <w:rsid w:val="00E211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eastAsia="新細明體" w:cs="Arial"/>
      <w:sz w:val="18"/>
      <w:szCs w:val="18"/>
      <w:lang w:val="en-US" w:eastAsia="zh-TW"/>
    </w:rPr>
  </w:style>
  <w:style w:type="paragraph" w:customStyle="1" w:styleId="xl100">
    <w:name w:val="xl100"/>
    <w:basedOn w:val="a"/>
    <w:rsid w:val="00E211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新細明體" w:cs="Arial"/>
      <w:b/>
      <w:bCs/>
      <w:sz w:val="18"/>
      <w:szCs w:val="18"/>
      <w:lang w:val="en-US" w:eastAsia="zh-TW"/>
    </w:rPr>
  </w:style>
  <w:style w:type="paragraph" w:customStyle="1" w:styleId="xl101">
    <w:name w:val="xl101"/>
    <w:basedOn w:val="a"/>
    <w:rsid w:val="00E211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sz w:val="18"/>
      <w:szCs w:val="18"/>
      <w:lang w:val="en-US" w:eastAsia="zh-TW"/>
    </w:rPr>
  </w:style>
  <w:style w:type="paragraph" w:customStyle="1" w:styleId="xl102">
    <w:name w:val="xl102"/>
    <w:basedOn w:val="a"/>
    <w:rsid w:val="00E211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sz w:val="18"/>
      <w:szCs w:val="18"/>
      <w:lang w:val="en-US" w:eastAsia="zh-TW"/>
    </w:rPr>
  </w:style>
  <w:style w:type="paragraph" w:customStyle="1" w:styleId="xl103">
    <w:name w:val="xl103"/>
    <w:basedOn w:val="a"/>
    <w:rsid w:val="00E2111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新細明體" w:cs="Arial"/>
      <w:b/>
      <w:bCs/>
      <w:sz w:val="18"/>
      <w:szCs w:val="18"/>
      <w:lang w:val="en-US" w:eastAsia="zh-TW"/>
    </w:rPr>
  </w:style>
  <w:style w:type="paragraph" w:customStyle="1" w:styleId="xl104">
    <w:name w:val="xl104"/>
    <w:basedOn w:val="a"/>
    <w:rsid w:val="00E2111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新細明體" w:cs="Arial"/>
      <w:b/>
      <w:bCs/>
      <w:sz w:val="18"/>
      <w:szCs w:val="18"/>
      <w:lang w:val="en-US" w:eastAsia="zh-TW"/>
    </w:rPr>
  </w:style>
  <w:style w:type="paragraph" w:customStyle="1" w:styleId="xl105">
    <w:name w:val="xl105"/>
    <w:basedOn w:val="a"/>
    <w:rsid w:val="00E2111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新細明體" w:cs="Arial"/>
      <w:b/>
      <w:bCs/>
      <w:sz w:val="18"/>
      <w:szCs w:val="18"/>
      <w:lang w:val="en-US" w:eastAsia="zh-TW"/>
    </w:rPr>
  </w:style>
  <w:style w:type="paragraph" w:customStyle="1" w:styleId="xl106">
    <w:name w:val="xl106"/>
    <w:basedOn w:val="a"/>
    <w:rsid w:val="00E211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新細明體" w:cs="Arial"/>
      <w:sz w:val="18"/>
      <w:szCs w:val="18"/>
      <w:lang w:val="en-US" w:eastAsia="zh-TW"/>
    </w:rPr>
  </w:style>
  <w:style w:type="paragraph" w:customStyle="1" w:styleId="xl107">
    <w:name w:val="xl107"/>
    <w:basedOn w:val="a"/>
    <w:rsid w:val="00E2111C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sz w:val="18"/>
      <w:szCs w:val="18"/>
      <w:lang w:val="en-US" w:eastAsia="zh-TW"/>
    </w:rPr>
  </w:style>
  <w:style w:type="paragraph" w:customStyle="1" w:styleId="xl108">
    <w:name w:val="xl108"/>
    <w:basedOn w:val="a"/>
    <w:rsid w:val="00E211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sz w:val="18"/>
      <w:szCs w:val="18"/>
      <w:lang w:val="en-US" w:eastAsia="zh-TW"/>
    </w:rPr>
  </w:style>
  <w:style w:type="paragraph" w:customStyle="1" w:styleId="xl109">
    <w:name w:val="xl109"/>
    <w:basedOn w:val="a"/>
    <w:rsid w:val="00E2111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新細明體" w:cs="Arial"/>
      <w:sz w:val="18"/>
      <w:szCs w:val="18"/>
      <w:lang w:val="en-US" w:eastAsia="zh-TW"/>
    </w:rPr>
  </w:style>
  <w:style w:type="paragraph" w:customStyle="1" w:styleId="xl110">
    <w:name w:val="xl110"/>
    <w:basedOn w:val="a"/>
    <w:rsid w:val="00E211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新細明體" w:cs="Arial"/>
      <w:sz w:val="18"/>
      <w:szCs w:val="18"/>
      <w:lang w:val="en-US" w:eastAsia="zh-TW"/>
    </w:rPr>
  </w:style>
  <w:style w:type="paragraph" w:customStyle="1" w:styleId="xl111">
    <w:name w:val="xl111"/>
    <w:basedOn w:val="a"/>
    <w:rsid w:val="00E2111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新細明體" w:cs="Arial"/>
      <w:sz w:val="18"/>
      <w:szCs w:val="18"/>
      <w:lang w:val="en-US" w:eastAsia="zh-TW"/>
    </w:rPr>
  </w:style>
  <w:style w:type="paragraph" w:customStyle="1" w:styleId="xl112">
    <w:name w:val="xl112"/>
    <w:basedOn w:val="a"/>
    <w:rsid w:val="00E2111C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新細明體" w:cs="Arial"/>
      <w:sz w:val="18"/>
      <w:szCs w:val="18"/>
      <w:lang w:val="en-US" w:eastAsia="zh-TW"/>
    </w:rPr>
  </w:style>
  <w:style w:type="paragraph" w:customStyle="1" w:styleId="xl113">
    <w:name w:val="xl113"/>
    <w:basedOn w:val="a"/>
    <w:rsid w:val="00E2111C"/>
    <w:pPr>
      <w:spacing w:before="100" w:beforeAutospacing="1" w:after="100" w:afterAutospacing="1"/>
      <w:textAlignment w:val="top"/>
    </w:pPr>
    <w:rPr>
      <w:rFonts w:eastAsia="新細明體" w:cs="Arial"/>
      <w:sz w:val="18"/>
      <w:szCs w:val="18"/>
      <w:lang w:val="en-US" w:eastAsia="zh-TW"/>
    </w:rPr>
  </w:style>
  <w:style w:type="paragraph" w:customStyle="1" w:styleId="xl114">
    <w:name w:val="xl114"/>
    <w:basedOn w:val="a"/>
    <w:rsid w:val="00E2111C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新細明體" w:cs="Arial"/>
      <w:sz w:val="18"/>
      <w:szCs w:val="18"/>
      <w:lang w:val="en-US" w:eastAsia="zh-TW"/>
    </w:rPr>
  </w:style>
  <w:style w:type="paragraph" w:customStyle="1" w:styleId="xl115">
    <w:name w:val="xl115"/>
    <w:basedOn w:val="a"/>
    <w:rsid w:val="00E2111C"/>
    <w:pPr>
      <w:pBdr>
        <w:right w:val="single" w:sz="8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sz w:val="24"/>
      <w:lang w:val="en-US" w:eastAsia="zh-TW"/>
    </w:rPr>
  </w:style>
  <w:style w:type="paragraph" w:customStyle="1" w:styleId="xl116">
    <w:name w:val="xl116"/>
    <w:basedOn w:val="a"/>
    <w:rsid w:val="00E2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新細明體" w:cs="Arial"/>
      <w:b/>
      <w:bCs/>
      <w:sz w:val="18"/>
      <w:szCs w:val="18"/>
      <w:lang w:val="en-US" w:eastAsia="zh-TW"/>
    </w:rPr>
  </w:style>
  <w:style w:type="paragraph" w:customStyle="1" w:styleId="xl117">
    <w:name w:val="xl117"/>
    <w:basedOn w:val="a"/>
    <w:rsid w:val="00E21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sz w:val="24"/>
      <w:lang w:val="en-US" w:eastAsia="zh-TW"/>
    </w:rPr>
  </w:style>
  <w:style w:type="paragraph" w:customStyle="1" w:styleId="xl118">
    <w:name w:val="xl118"/>
    <w:basedOn w:val="a"/>
    <w:rsid w:val="00E2111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sz w:val="24"/>
      <w:lang w:val="en-US" w:eastAsia="zh-TW"/>
    </w:rPr>
  </w:style>
  <w:style w:type="paragraph" w:customStyle="1" w:styleId="xl119">
    <w:name w:val="xl119"/>
    <w:basedOn w:val="a"/>
    <w:rsid w:val="00E2111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新細明體" w:cs="Arial"/>
      <w:sz w:val="18"/>
      <w:szCs w:val="18"/>
      <w:lang w:val="en-US" w:eastAsia="zh-TW"/>
    </w:rPr>
  </w:style>
  <w:style w:type="paragraph" w:customStyle="1" w:styleId="xl120">
    <w:name w:val="xl120"/>
    <w:basedOn w:val="a"/>
    <w:rsid w:val="00E2111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sz w:val="24"/>
      <w:lang w:val="en-US"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SGS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363636"/>
      </a:accent1>
      <a:accent2>
        <a:srgbClr val="848685"/>
      </a:accent2>
      <a:accent3>
        <a:srgbClr val="FF6600"/>
      </a:accent3>
      <a:accent4>
        <a:srgbClr val="BCBCBC"/>
      </a:accent4>
      <a:accent5>
        <a:srgbClr val="FF9900"/>
      </a:accent5>
      <a:accent6>
        <a:srgbClr val="FF0000"/>
      </a:accent6>
      <a:hlink>
        <a:srgbClr val="FF0000"/>
      </a:hlink>
      <a:folHlink>
        <a:srgbClr val="BCBCBC"/>
      </a:folHlink>
    </a:clrScheme>
    <a:fontScheme name="defaul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24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Times New Roman" pitchFamily="18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24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Times New Roman" pitchFamily="18" charset="0"/>
          </a:defRPr>
        </a:defPPr>
      </a:lstStyle>
    </a:lnDef>
  </a:objectDefaults>
  <a:extraClrSchemeLst>
    <a:extraClrScheme>
      <a:clrScheme name="default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0CC99"/>
        </a:accent1>
        <a:accent2>
          <a:srgbClr val="3333CC"/>
        </a:accent2>
        <a:accent3>
          <a:srgbClr val="FFFFFF"/>
        </a:accent3>
        <a:accent4>
          <a:srgbClr val="000000"/>
        </a:accent4>
        <a:accent5>
          <a:srgbClr val="AAE2CA"/>
        </a:accent5>
        <a:accent6>
          <a:srgbClr val="2D2DB9"/>
        </a:accent6>
        <a:hlink>
          <a:srgbClr val="CCCCFF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2">
        <a:dk1>
          <a:srgbClr val="000000"/>
        </a:dk1>
        <a:lt1>
          <a:srgbClr val="FFFFFF"/>
        </a:lt1>
        <a:dk2>
          <a:srgbClr val="0000FF"/>
        </a:dk2>
        <a:lt2>
          <a:srgbClr val="FFFF00"/>
        </a:lt2>
        <a:accent1>
          <a:srgbClr val="FF9900"/>
        </a:accent1>
        <a:accent2>
          <a:srgbClr val="00FFFF"/>
        </a:accent2>
        <a:accent3>
          <a:srgbClr val="AAAAFF"/>
        </a:accent3>
        <a:accent4>
          <a:srgbClr val="DADADA"/>
        </a:accent4>
        <a:accent5>
          <a:srgbClr val="FFCAAA"/>
        </a:accent5>
        <a:accent6>
          <a:srgbClr val="00E7E7"/>
        </a:accent6>
        <a:hlink>
          <a:srgbClr val="FF0000"/>
        </a:hlink>
        <a:folHlink>
          <a:srgbClr val="969696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3">
        <a:dk1>
          <a:srgbClr val="000000"/>
        </a:dk1>
        <a:lt1>
          <a:srgbClr val="FFFFCC"/>
        </a:lt1>
        <a:dk2>
          <a:srgbClr val="808000"/>
        </a:dk2>
        <a:lt2>
          <a:srgbClr val="666633"/>
        </a:lt2>
        <a:accent1>
          <a:srgbClr val="339933"/>
        </a:accent1>
        <a:accent2>
          <a:srgbClr val="800000"/>
        </a:accent2>
        <a:accent3>
          <a:srgbClr val="FFFFE2"/>
        </a:accent3>
        <a:accent4>
          <a:srgbClr val="000000"/>
        </a:accent4>
        <a:accent5>
          <a:srgbClr val="ADCAAD"/>
        </a:accent5>
        <a:accent6>
          <a:srgbClr val="730000"/>
        </a:accent6>
        <a:hlink>
          <a:srgbClr val="0033CC"/>
        </a:hlink>
        <a:folHlink>
          <a:srgbClr val="FFCC66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4">
        <a:dk1>
          <a:srgbClr val="000000"/>
        </a:dk1>
        <a:lt1>
          <a:srgbClr val="FFFFFF"/>
        </a:lt1>
        <a:dk2>
          <a:srgbClr val="000000"/>
        </a:dk2>
        <a:lt2>
          <a:srgbClr val="333333"/>
        </a:lt2>
        <a:accent1>
          <a:srgbClr val="DDDDDD"/>
        </a:accent1>
        <a:accent2>
          <a:srgbClr val="808080"/>
        </a:accent2>
        <a:accent3>
          <a:srgbClr val="FFFFFF"/>
        </a:accent3>
        <a:accent4>
          <a:srgbClr val="000000"/>
        </a:accent4>
        <a:accent5>
          <a:srgbClr val="EBEBEB"/>
        </a:accent5>
        <a:accent6>
          <a:srgbClr val="737373"/>
        </a:accent6>
        <a:hlink>
          <a:srgbClr val="4D4D4D"/>
        </a:hlink>
        <a:folHlink>
          <a:srgbClr val="EAEAE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5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FFCC66"/>
        </a:accent1>
        <a:accent2>
          <a:srgbClr val="0000FF"/>
        </a:accent2>
        <a:accent3>
          <a:srgbClr val="FFFFFF"/>
        </a:accent3>
        <a:accent4>
          <a:srgbClr val="000000"/>
        </a:accent4>
        <a:accent5>
          <a:srgbClr val="FFE2B8"/>
        </a:accent5>
        <a:accent6>
          <a:srgbClr val="0000E7"/>
        </a:accent6>
        <a:hlink>
          <a:srgbClr val="CC00CC"/>
        </a:hlink>
        <a:folHlink>
          <a:srgbClr val="C0C0C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6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C0C0C0"/>
        </a:accent1>
        <a:accent2>
          <a:srgbClr val="0066FF"/>
        </a:accent2>
        <a:accent3>
          <a:srgbClr val="FFFFFF"/>
        </a:accent3>
        <a:accent4>
          <a:srgbClr val="000000"/>
        </a:accent4>
        <a:accent5>
          <a:srgbClr val="DCDCDC"/>
        </a:accent5>
        <a:accent6>
          <a:srgbClr val="005CE7"/>
        </a:accent6>
        <a:hlink>
          <a:srgbClr val="FF0000"/>
        </a:hlink>
        <a:folHlink>
          <a:srgbClr val="00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7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3399FF"/>
        </a:accent1>
        <a:accent2>
          <a:srgbClr val="99FFCC"/>
        </a:accent2>
        <a:accent3>
          <a:srgbClr val="FFFFFF"/>
        </a:accent3>
        <a:accent4>
          <a:srgbClr val="000000"/>
        </a:accent4>
        <a:accent5>
          <a:srgbClr val="ADCAFF"/>
        </a:accent5>
        <a:accent6>
          <a:srgbClr val="8AE7B9"/>
        </a:accent6>
        <a:hlink>
          <a:srgbClr val="CC00CC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11</Pages>
  <Words>2261</Words>
  <Characters>12891</Characters>
  <Application>Microsoft Office Word</Application>
  <DocSecurity>0</DocSecurity>
  <Lines>107</Lines>
  <Paragraphs>30</Paragraphs>
  <ScaleCrop>false</ScaleCrop>
  <Company>SGS</Company>
  <LinksUpToDate>false</LinksUpToDate>
  <CharactersWithSpaces>15122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ivan_cheng</dc:creator>
  <cp:keywords/>
  <dc:description/>
  <cp:lastModifiedBy>ivan_cheng</cp:lastModifiedBy>
  <cp:revision>86</cp:revision>
  <dcterms:created xsi:type="dcterms:W3CDTF">2016-08-09T06:07:00Z</dcterms:created>
  <dcterms:modified xsi:type="dcterms:W3CDTF">2016-11-16T09:14:00Z</dcterms:modified>
</cp:coreProperties>
</file>